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1924D" w14:textId="77777777" w:rsidR="008E6E5C" w:rsidRDefault="00573B85">
      <w:pPr>
        <w:keepNext/>
        <w:keepLines/>
        <w:pBdr>
          <w:top w:val="single" w:sz="4" w:space="1" w:color="000000"/>
          <w:left w:val="single" w:sz="4" w:space="4" w:color="000000"/>
          <w:bottom w:val="single" w:sz="4" w:space="1" w:color="000000"/>
          <w:right w:val="single" w:sz="4" w:space="4" w:color="000000"/>
          <w:between w:val="single" w:sz="4" w:space="1" w:color="000000"/>
        </w:pBdr>
        <w:shd w:val="clear" w:color="auto" w:fill="E7E6E6"/>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Adatkezelési tájékoztató és folyamatleírás család- és gyermekjóléti szolgálat adatkezeléséről</w:t>
      </w:r>
    </w:p>
    <w:p w14:paraId="6F0656BB" w14:textId="77777777" w:rsidR="008E6E5C" w:rsidRDefault="008E6E5C">
      <w:pPr>
        <w:jc w:val="both"/>
        <w:rPr>
          <w:rFonts w:ascii="Times New Roman" w:eastAsia="Times New Roman" w:hAnsi="Times New Roman" w:cs="Times New Roman"/>
          <w:sz w:val="22"/>
          <w:szCs w:val="22"/>
        </w:rPr>
      </w:pPr>
    </w:p>
    <w:p w14:paraId="613A3E11"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w:t>
      </w:r>
      <w:r>
        <w:rPr>
          <w:rFonts w:ascii="Times New Roman" w:eastAsia="Times New Roman" w:hAnsi="Times New Roman" w:cs="Times New Roman"/>
          <w:b/>
          <w:bCs/>
          <w:sz w:val="22"/>
          <w:szCs w:val="22"/>
        </w:rPr>
        <w:t xml:space="preserve">Egri Gyermekjóléti és Szociális Intézmény </w:t>
      </w:r>
      <w:r>
        <w:rPr>
          <w:rFonts w:ascii="Times New Roman" w:eastAsia="Times New Roman" w:hAnsi="Times New Roman" w:cs="Times New Roman"/>
          <w:sz w:val="22"/>
          <w:szCs w:val="22"/>
        </w:rPr>
        <w:t xml:space="preserve">az Európai Parlament és a Tanács (EU) 2016/679 rendelete (2016. április 27.) a természetes személyeknek a személyes adatok kezelése tekintetében történő védelméről és az ilyen adatok szabad áramlásáról, valamint a 95/46/EK irányelv hatályon kívül helyezéséről (általános adatvédelmi rendelet, a továbbiakban GDPR) előírásai szerint ezúton tájékoztatja Önt, jelen tájékoztatóval és folyamatleírással az Ön személyes adatai kezelésével kapcsolatos minden tényről. A folyamatban való részvétellel Ön, mint érintett </w:t>
      </w:r>
      <w:r>
        <w:rPr>
          <w:rFonts w:ascii="Times New Roman" w:eastAsia="Times New Roman" w:hAnsi="Times New Roman" w:cs="Times New Roman"/>
          <w:sz w:val="22"/>
          <w:szCs w:val="22"/>
        </w:rPr>
        <w:t>a jelen folyamatleírás szerint válik az adatkezelés érintettjévé.</w:t>
      </w:r>
    </w:p>
    <w:p w14:paraId="126BEF04"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1BD21F4"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adatkezelő pontos megnevezése, elérhetőségei:</w:t>
      </w:r>
    </w:p>
    <w:p w14:paraId="5FCC5BA4" w14:textId="77777777" w:rsidR="008E6E5C" w:rsidRDefault="008E6E5C">
      <w:pPr>
        <w:jc w:val="both"/>
        <w:rPr>
          <w:rFonts w:ascii="Times New Roman" w:eastAsia="Times New Roman" w:hAnsi="Times New Roman" w:cs="Times New Roman"/>
          <w:b/>
          <w:bCs/>
          <w:sz w:val="22"/>
          <w:szCs w:val="22"/>
        </w:rPr>
      </w:pPr>
    </w:p>
    <w:p w14:paraId="3DE47FCA" w14:textId="77777777" w:rsidR="008E6E5C" w:rsidRDefault="00573B85">
      <w:pPr>
        <w:tabs>
          <w:tab w:val="left" w:pos="-3119"/>
        </w:tabs>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Intézmény/Adatkezelő: </w:t>
      </w:r>
      <w:r>
        <w:rPr>
          <w:rFonts w:ascii="Times New Roman" w:eastAsia="Times New Roman" w:hAnsi="Times New Roman" w:cs="Times New Roman"/>
          <w:b/>
          <w:bCs/>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bCs/>
          <w:sz w:val="22"/>
          <w:szCs w:val="22"/>
        </w:rPr>
        <w:t>Egri</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 xml:space="preserve">Gyermekjóléti és Szociális Intézmény </w:t>
      </w:r>
    </w:p>
    <w:p w14:paraId="020740BA"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Adatkezelő adószáma:</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15854410-2-10.</w:t>
      </w:r>
    </w:p>
    <w:p w14:paraId="6B4AD8F7"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Adatkezelő székhelye: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3300 Eger, Kertész utca 3. </w:t>
      </w:r>
    </w:p>
    <w:p w14:paraId="31725AD1"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Törzskönyvi nyilvántartási száma: </w:t>
      </w:r>
      <w:r>
        <w:rPr>
          <w:rFonts w:ascii="Times New Roman" w:eastAsia="Times New Roman" w:hAnsi="Times New Roman" w:cs="Times New Roman"/>
          <w:sz w:val="22"/>
          <w:szCs w:val="22"/>
        </w:rPr>
        <w:tab/>
        <w:t>854418</w:t>
      </w:r>
    </w:p>
    <w:p w14:paraId="0B12E1AA"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Adatkezelő képviselője: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Szabó György igazgató</w:t>
      </w:r>
    </w:p>
    <w:p w14:paraId="6E67F326" w14:textId="77777777" w:rsidR="008E6E5C" w:rsidRDefault="00573B85">
      <w:pPr>
        <w:tabs>
          <w:tab w:val="left" w:pos="3119"/>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Telefon/fax: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36/784-825</w:t>
      </w:r>
    </w:p>
    <w:p w14:paraId="24E7E215" w14:textId="77777777" w:rsidR="008E6E5C" w:rsidRDefault="00573B85">
      <w:pPr>
        <w:tabs>
          <w:tab w:val="left" w:pos="3119"/>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E-mail: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igazgato@egyszi.hu</w:t>
      </w:r>
    </w:p>
    <w:p w14:paraId="6ED8FB0B" w14:textId="77777777" w:rsidR="008E6E5C" w:rsidRDefault="00573B85">
      <w:pPr>
        <w:tabs>
          <w:tab w:val="left" w:pos="3119"/>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Honlap: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hyperlink r:id="rId7">
        <w:r>
          <w:rPr>
            <w:rFonts w:ascii="Times New Roman" w:eastAsia="Times New Roman" w:hAnsi="Times New Roman" w:cs="Times New Roman"/>
            <w:color w:val="0000FF"/>
            <w:sz w:val="22"/>
            <w:szCs w:val="22"/>
            <w:u w:val="single"/>
          </w:rPr>
          <w:t>www.egyszi.hu</w:t>
        </w:r>
      </w:hyperlink>
      <w:r>
        <w:rPr>
          <w:rFonts w:ascii="Times New Roman" w:eastAsia="Times New Roman" w:hAnsi="Times New Roman" w:cs="Times New Roman"/>
          <w:sz w:val="22"/>
          <w:szCs w:val="22"/>
        </w:rPr>
        <w:t xml:space="preserve"> </w:t>
      </w:r>
    </w:p>
    <w:p w14:paraId="1523D6C6"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Intézmény Fenntartója: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Eger Megyei Jogú Város Önkormányzata </w:t>
      </w:r>
    </w:p>
    <w:p w14:paraId="1AF3347C" w14:textId="77777777" w:rsidR="008E6E5C" w:rsidRDefault="008E6E5C">
      <w:pPr>
        <w:jc w:val="both"/>
        <w:rPr>
          <w:rFonts w:ascii="Times New Roman" w:eastAsia="Times New Roman" w:hAnsi="Times New Roman" w:cs="Times New Roman"/>
          <w:sz w:val="22"/>
          <w:szCs w:val="22"/>
        </w:rPr>
      </w:pPr>
    </w:p>
    <w:p w14:paraId="7F31489E" w14:textId="77777777" w:rsidR="008E6E5C" w:rsidRDefault="00573B85">
      <w:pPr>
        <w:tabs>
          <w:tab w:val="left" w:pos="3119"/>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Adatvédelmi tisztviselő neve és elérhetősége:</w:t>
      </w:r>
    </w:p>
    <w:p w14:paraId="20BBD1DB" w14:textId="77777777" w:rsidR="008E6E5C" w:rsidRDefault="00573B85">
      <w:pPr>
        <w:tabs>
          <w:tab w:val="left" w:pos="3119"/>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L-Tender Zrt. e-mail cím: </w:t>
      </w:r>
      <w:hyperlink r:id="rId8">
        <w:r>
          <w:rPr>
            <w:rFonts w:ascii="Times New Roman" w:eastAsia="Times New Roman" w:hAnsi="Times New Roman" w:cs="Times New Roman"/>
            <w:color w:val="0000FF"/>
            <w:sz w:val="22"/>
            <w:szCs w:val="22"/>
            <w:u w:val="single"/>
          </w:rPr>
          <w:t>office@ltender.hu</w:t>
        </w:r>
      </w:hyperlink>
      <w:r>
        <w:rPr>
          <w:rFonts w:ascii="Times New Roman" w:eastAsia="Times New Roman" w:hAnsi="Times New Roman" w:cs="Times New Roman"/>
          <w:sz w:val="22"/>
          <w:szCs w:val="22"/>
        </w:rPr>
        <w:t xml:space="preserve"> </w:t>
      </w:r>
    </w:p>
    <w:p w14:paraId="606E8D28" w14:textId="77777777" w:rsidR="008E6E5C" w:rsidRDefault="008E6E5C">
      <w:pPr>
        <w:jc w:val="both"/>
        <w:rPr>
          <w:rFonts w:ascii="Times New Roman" w:eastAsia="Times New Roman" w:hAnsi="Times New Roman" w:cs="Times New Roman"/>
          <w:b/>
          <w:bCs/>
          <w:smallCaps/>
          <w:sz w:val="22"/>
          <w:szCs w:val="22"/>
        </w:rPr>
      </w:pPr>
    </w:p>
    <w:p w14:paraId="0C2A2621" w14:textId="77777777" w:rsidR="008E6E5C" w:rsidRDefault="00573B85">
      <w:pPr>
        <w:pBdr>
          <w:top w:val="single" w:sz="4" w:space="1" w:color="000000"/>
          <w:left w:val="single" w:sz="4" w:space="4" w:color="000000"/>
          <w:bottom w:val="single" w:sz="4" w:space="1" w:color="000000"/>
          <w:right w:val="single" w:sz="4" w:space="4" w:color="000000"/>
        </w:pBdr>
        <w:shd w:val="clear" w:color="auto" w:fill="A6A6A6"/>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Információnyújtás, tájékoztatás, ügyintézés segítése során végzett adatkezelés</w:t>
      </w:r>
    </w:p>
    <w:p w14:paraId="4805775C" w14:textId="77777777" w:rsidR="008E6E5C" w:rsidRDefault="008E6E5C">
      <w:pPr>
        <w:jc w:val="both"/>
        <w:rPr>
          <w:rFonts w:ascii="Times New Roman" w:eastAsia="Times New Roman" w:hAnsi="Times New Roman" w:cs="Times New Roman"/>
          <w:b/>
          <w:bCs/>
          <w:smallCaps/>
          <w:sz w:val="22"/>
          <w:szCs w:val="22"/>
        </w:rPr>
      </w:pPr>
    </w:p>
    <w:p w14:paraId="14C0E72E"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célja:</w:t>
      </w:r>
    </w:p>
    <w:p w14:paraId="4771929F"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sz w:val="22"/>
          <w:szCs w:val="22"/>
        </w:rPr>
        <w:t>Gyermekvédelmi gondoskodás keretébe tartozó hatósági intézkedésnek megfelelés, hatékonyságának biztosítása, gyermekvédelmi gondoskodásból fakadó előírások teljesítése.</w:t>
      </w:r>
    </w:p>
    <w:p w14:paraId="6B12BF77" w14:textId="77777777" w:rsidR="008E6E5C" w:rsidRDefault="008E6E5C">
      <w:pPr>
        <w:jc w:val="both"/>
        <w:rPr>
          <w:rFonts w:ascii="Times New Roman" w:eastAsia="Times New Roman" w:hAnsi="Times New Roman" w:cs="Times New Roman"/>
          <w:b/>
          <w:bCs/>
          <w:smallCaps/>
          <w:sz w:val="22"/>
          <w:szCs w:val="22"/>
        </w:rPr>
      </w:pPr>
    </w:p>
    <w:p w14:paraId="4948330A" w14:textId="77777777" w:rsidR="008E6E5C" w:rsidRDefault="00573B85">
      <w:pPr>
        <w:jc w:val="both"/>
        <w:rPr>
          <w:rFonts w:ascii="Times New Roman" w:eastAsia="Times New Roman" w:hAnsi="Times New Roman" w:cs="Times New Roman"/>
          <w:i/>
          <w:iCs/>
          <w:smallCaps/>
          <w:sz w:val="22"/>
          <w:szCs w:val="22"/>
        </w:rPr>
      </w:pPr>
      <w:r>
        <w:rPr>
          <w:rFonts w:ascii="Times New Roman" w:eastAsia="Times New Roman" w:hAnsi="Times New Roman" w:cs="Times New Roman"/>
          <w:b/>
          <w:bCs/>
          <w:smallCaps/>
          <w:sz w:val="22"/>
          <w:szCs w:val="22"/>
        </w:rPr>
        <w:t>Az adatkezelés jogalapja:</w:t>
      </w:r>
    </w:p>
    <w:p w14:paraId="71DAD561"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GDPR 6. cikk (1) bekezdés e) pontja</w:t>
      </w:r>
      <w:r>
        <w:rPr>
          <w:rFonts w:ascii="Times New Roman" w:eastAsia="Times New Roman" w:hAnsi="Times New Roman" w:cs="Times New Roman"/>
          <w:sz w:val="22"/>
          <w:szCs w:val="22"/>
        </w:rPr>
        <w:t>, amely szerint az adatkezelés közérdekű vagy az adatkezelőre ruházott közhatalmi jogosítvány gyakorlásának keretében végzett feladat végrehajtásához szükséges.</w:t>
      </w:r>
    </w:p>
    <w:p w14:paraId="7338E6C4" w14:textId="77777777" w:rsidR="008E6E5C" w:rsidRDefault="008E6E5C">
      <w:pPr>
        <w:jc w:val="both"/>
        <w:rPr>
          <w:rFonts w:ascii="Times New Roman" w:eastAsia="Times New Roman" w:hAnsi="Times New Roman" w:cs="Times New Roman"/>
          <w:sz w:val="22"/>
          <w:szCs w:val="22"/>
        </w:rPr>
      </w:pPr>
    </w:p>
    <w:p w14:paraId="68F9E935" w14:textId="77777777" w:rsidR="008E6E5C" w:rsidRDefault="00573B85">
      <w:pPr>
        <w:jc w:val="both"/>
        <w:rPr>
          <w:rFonts w:ascii="Times New Roman" w:eastAsia="Times New Roman" w:hAnsi="Times New Roman" w:cs="Times New Roman"/>
          <w:sz w:val="22"/>
          <w:szCs w:val="22"/>
        </w:rPr>
      </w:pPr>
      <w:bookmarkStart w:id="0" w:name="_ry3r0v68gi4w" w:colFirst="0" w:colLast="0"/>
      <w:bookmarkEnd w:id="0"/>
      <w:r>
        <w:rPr>
          <w:rFonts w:ascii="Times New Roman" w:eastAsia="Times New Roman" w:hAnsi="Times New Roman" w:cs="Times New Roman"/>
          <w:sz w:val="22"/>
          <w:szCs w:val="22"/>
        </w:rPr>
        <w:t>Tagállami jogszabály: „</w:t>
      </w:r>
      <w:r>
        <w:rPr>
          <w:rFonts w:ascii="Times New Roman" w:eastAsia="Times New Roman" w:hAnsi="Times New Roman" w:cs="Times New Roman"/>
          <w:i/>
          <w:iCs/>
          <w:sz w:val="22"/>
          <w:szCs w:val="22"/>
        </w:rPr>
        <w:t>a gyermekek védelméről és a gyámügyi igazgatásról</w:t>
      </w:r>
      <w:r>
        <w:rPr>
          <w:rFonts w:ascii="Times New Roman" w:eastAsia="Times New Roman" w:hAnsi="Times New Roman" w:cs="Times New Roman"/>
          <w:sz w:val="22"/>
          <w:szCs w:val="22"/>
        </w:rPr>
        <w:t>” szóló 1997. évi XXXI. tv. 40.§ (1a) bekezdése.</w:t>
      </w:r>
    </w:p>
    <w:p w14:paraId="567487C5" w14:textId="77777777" w:rsidR="008E6E5C" w:rsidRDefault="008E6E5C">
      <w:pPr>
        <w:jc w:val="both"/>
        <w:rPr>
          <w:rFonts w:ascii="Times New Roman" w:eastAsia="Times New Roman" w:hAnsi="Times New Roman" w:cs="Times New Roman"/>
          <w:sz w:val="22"/>
          <w:szCs w:val="22"/>
        </w:rPr>
      </w:pPr>
    </w:p>
    <w:p w14:paraId="4F897186"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kezelt adatok köre:</w:t>
      </w:r>
    </w:p>
    <w:p w14:paraId="66D4FD2A"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érintett személyazonosító adatai (név, születési hely, idő, anyja neve), lakcíme, a felmerült ügyre vonatkozó adatok.</w:t>
      </w:r>
    </w:p>
    <w:p w14:paraId="14012C25" w14:textId="77777777" w:rsidR="008E6E5C" w:rsidRDefault="008E6E5C">
      <w:pPr>
        <w:jc w:val="both"/>
        <w:rPr>
          <w:rFonts w:ascii="Times New Roman" w:eastAsia="Times New Roman" w:hAnsi="Times New Roman" w:cs="Times New Roman"/>
          <w:sz w:val="22"/>
          <w:szCs w:val="22"/>
        </w:rPr>
      </w:pPr>
    </w:p>
    <w:p w14:paraId="0C0752E6" w14:textId="77777777" w:rsidR="008E6E5C" w:rsidRDefault="00573B85">
      <w:pPr>
        <w:jc w:val="both"/>
        <w:rPr>
          <w:rFonts w:ascii="Times New Roman" w:eastAsia="Times New Roman" w:hAnsi="Times New Roman" w:cs="Times New Roman"/>
          <w:sz w:val="22"/>
          <w:szCs w:val="22"/>
        </w:rPr>
      </w:pPr>
      <w:bookmarkStart w:id="1" w:name="_195upso79z30" w:colFirst="0" w:colLast="0"/>
      <w:bookmarkEnd w:id="1"/>
      <w:r>
        <w:rPr>
          <w:rFonts w:ascii="Times New Roman" w:eastAsia="Times New Roman" w:hAnsi="Times New Roman" w:cs="Times New Roman"/>
          <w:b/>
          <w:bCs/>
          <w:smallCaps/>
          <w:sz w:val="22"/>
          <w:szCs w:val="22"/>
        </w:rPr>
        <w:t xml:space="preserve">Adatok forrása: </w:t>
      </w:r>
      <w:r>
        <w:rPr>
          <w:rFonts w:ascii="Times New Roman" w:eastAsia="Times New Roman" w:hAnsi="Times New Roman" w:cs="Times New Roman"/>
          <w:sz w:val="22"/>
          <w:szCs w:val="22"/>
        </w:rPr>
        <w:t>Érintett.</w:t>
      </w:r>
    </w:p>
    <w:p w14:paraId="1003F1A9" w14:textId="77777777" w:rsidR="008E6E5C" w:rsidRDefault="008E6E5C">
      <w:pPr>
        <w:jc w:val="both"/>
        <w:rPr>
          <w:rFonts w:ascii="Times New Roman" w:eastAsia="Times New Roman" w:hAnsi="Times New Roman" w:cs="Times New Roman"/>
          <w:b/>
          <w:bCs/>
          <w:smallCaps/>
          <w:sz w:val="22"/>
          <w:szCs w:val="22"/>
        </w:rPr>
      </w:pPr>
    </w:p>
    <w:p w14:paraId="025AAB67"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elmaradásának jogkövetkezménye:</w:t>
      </w:r>
    </w:p>
    <w:p w14:paraId="6B6E3B13"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információnyújtás, tájékoztatás, ügyintézésben nyújtott segítség elmaradása.</w:t>
      </w:r>
    </w:p>
    <w:p w14:paraId="7EDD2BA1" w14:textId="77777777" w:rsidR="008E6E5C" w:rsidRDefault="008E6E5C">
      <w:pPr>
        <w:jc w:val="both"/>
        <w:rPr>
          <w:rFonts w:ascii="Times New Roman" w:eastAsia="Times New Roman" w:hAnsi="Times New Roman" w:cs="Times New Roman"/>
          <w:b/>
          <w:bCs/>
          <w:smallCaps/>
          <w:sz w:val="22"/>
          <w:szCs w:val="22"/>
        </w:rPr>
      </w:pPr>
    </w:p>
    <w:p w14:paraId="05DFCDA2"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adatkezelésbe bevont adatfeldolgozók és az adatfeldolgozási művelet megjelölése:</w:t>
      </w:r>
    </w:p>
    <w:p w14:paraId="75E062FD"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Adatkezelő az adatkezelésbe adatfeldolgozót nem von be. </w:t>
      </w:r>
    </w:p>
    <w:p w14:paraId="3C428B62" w14:textId="77777777" w:rsidR="008E6E5C" w:rsidRDefault="008E6E5C">
      <w:pPr>
        <w:jc w:val="both"/>
        <w:rPr>
          <w:rFonts w:ascii="Times New Roman" w:eastAsia="Times New Roman" w:hAnsi="Times New Roman" w:cs="Times New Roman"/>
          <w:b/>
          <w:bCs/>
          <w:smallCaps/>
          <w:sz w:val="22"/>
          <w:szCs w:val="22"/>
        </w:rPr>
      </w:pPr>
    </w:p>
    <w:p w14:paraId="5FE9F1A9" w14:textId="77777777" w:rsidR="008E6E5C" w:rsidRDefault="008E6E5C">
      <w:pPr>
        <w:jc w:val="both"/>
        <w:rPr>
          <w:rFonts w:ascii="Times New Roman" w:eastAsia="Times New Roman" w:hAnsi="Times New Roman" w:cs="Times New Roman"/>
          <w:b/>
          <w:bCs/>
          <w:smallCaps/>
          <w:sz w:val="22"/>
          <w:szCs w:val="22"/>
        </w:rPr>
      </w:pPr>
    </w:p>
    <w:p w14:paraId="2CE8D00A"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lastRenderedPageBreak/>
        <w:t>Az adatkezelés során az adat az alábbi harmadik személyek részére, a megjelölt jogalappal kerül továbbításra:</w:t>
      </w:r>
    </w:p>
    <w:p w14:paraId="7A81DBD5"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Adatkezelő az adatokat harmadik fél részére nem továbbítja, ám felhívja az érintettek figyelmét, hogy személyes adatok bíróság és hatóság részére történő kiadását előírhatja jogszabály. Amennyiben bíróság vagy hatóság jogszabályban rögzített eljárása során személyes adatok átadására kötelezi Adatkezelőt, úgy az Adatkezelő jogszabályi kötelezettségét teljesítve, köteles a kért adatokat az eljáró bíróság vagy hatóság rendelkezésére bocsájtani.</w:t>
      </w:r>
    </w:p>
    <w:p w14:paraId="62DB702A" w14:textId="77777777" w:rsidR="008E6E5C" w:rsidRDefault="008E6E5C">
      <w:pPr>
        <w:jc w:val="both"/>
        <w:rPr>
          <w:rFonts w:ascii="Times New Roman" w:eastAsia="Times New Roman" w:hAnsi="Times New Roman" w:cs="Times New Roman"/>
          <w:b/>
          <w:bCs/>
          <w:smallCaps/>
          <w:sz w:val="22"/>
          <w:szCs w:val="22"/>
        </w:rPr>
      </w:pPr>
    </w:p>
    <w:p w14:paraId="176AE9C8"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 személyes adatok tárolásának időtartama:</w:t>
      </w:r>
    </w:p>
    <w:p w14:paraId="7B974E0E" w14:textId="77777777" w:rsidR="008E6E5C" w:rsidRDefault="00573B85">
      <w:pPr>
        <w:jc w:val="both"/>
        <w:rPr>
          <w:rFonts w:ascii="Times New Roman" w:eastAsia="Times New Roman" w:hAnsi="Times New Roman" w:cs="Times New Roman"/>
          <w:sz w:val="22"/>
          <w:szCs w:val="22"/>
        </w:rPr>
      </w:pPr>
      <w:bookmarkStart w:id="2" w:name="_hjdsajmqnvfm" w:colFirst="0" w:colLast="0"/>
      <w:bookmarkEnd w:id="2"/>
      <w:r>
        <w:rPr>
          <w:rFonts w:ascii="Times New Roman" w:eastAsia="Times New Roman" w:hAnsi="Times New Roman" w:cs="Times New Roman"/>
          <w:sz w:val="22"/>
          <w:szCs w:val="22"/>
        </w:rPr>
        <w:t>Az iratokba a tanácsadó mindössze betekint, arról feljegyzést, másolatot nem készít, így az adatkezelés a tájékoztatás végével megszűnik (betekintés jellegű).</w:t>
      </w:r>
    </w:p>
    <w:p w14:paraId="769A7C53" w14:textId="77777777" w:rsidR="008E6E5C" w:rsidRDefault="008E6E5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1FA06521"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folyamatának leírása:</w:t>
      </w:r>
    </w:p>
    <w:p w14:paraId="675468E5" w14:textId="77777777" w:rsidR="008E6E5C" w:rsidRDefault="00573B85">
      <w:pPr>
        <w:jc w:val="both"/>
        <w:rPr>
          <w:rFonts w:ascii="Times New Roman" w:eastAsia="Times New Roman" w:hAnsi="Times New Roman" w:cs="Times New Roman"/>
          <w:sz w:val="22"/>
          <w:szCs w:val="22"/>
        </w:rPr>
      </w:pPr>
      <w:bookmarkStart w:id="3" w:name="_k0onzm225egc" w:colFirst="0" w:colLast="0"/>
      <w:bookmarkEnd w:id="3"/>
      <w:r>
        <w:rPr>
          <w:rFonts w:ascii="Times New Roman" w:eastAsia="Times New Roman" w:hAnsi="Times New Roman" w:cs="Times New Roman"/>
          <w:sz w:val="22"/>
          <w:szCs w:val="22"/>
        </w:rPr>
        <w:t xml:space="preserve">Az Intézmény Eger Megyei Jogú Város Önkormányzatának fenntartása alatt működő, közfeladatot ellátó költségvetési szerv, amely az 1997. évi XXXI. tv. alapján gyermekjóléti szolgálatot tart fenn. </w:t>
      </w:r>
    </w:p>
    <w:p w14:paraId="2C490517"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Információnyújtás, és tájékoztatás: </w:t>
      </w:r>
      <w:r>
        <w:rPr>
          <w:rFonts w:ascii="Times New Roman" w:eastAsia="Times New Roman" w:hAnsi="Times New Roman" w:cs="Times New Roman"/>
          <w:sz w:val="22"/>
          <w:szCs w:val="22"/>
        </w:rPr>
        <w:t xml:space="preserve">felvilágosítás adása az egyének, családok részére a szociális, gyermekvédelmi, családtámogatási, és egyéb ellátások elérhetőségéről és igénylésének módjáról. </w:t>
      </w:r>
    </w:p>
    <w:p w14:paraId="08550C6A"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Ügyintézés segítése: </w:t>
      </w:r>
      <w:r>
        <w:rPr>
          <w:rFonts w:ascii="Times New Roman" w:eastAsia="Times New Roman" w:hAnsi="Times New Roman" w:cs="Times New Roman"/>
          <w:sz w:val="22"/>
          <w:szCs w:val="22"/>
        </w:rPr>
        <w:t>segítségnyújtás az ellátást igénybe vevők részére hivatalos ügyeik intézésében azzal a céllal, hogy a jövőben önmaguk is el tudjanak járni saját érdekükben, és képesek legyenek önállóan intézkedni.</w:t>
      </w:r>
    </w:p>
    <w:p w14:paraId="41C9F5CE" w14:textId="77777777" w:rsidR="008E6E5C" w:rsidRDefault="008E6E5C">
      <w:pPr>
        <w:jc w:val="both"/>
        <w:rPr>
          <w:rFonts w:ascii="Times New Roman" w:eastAsia="Times New Roman" w:hAnsi="Times New Roman" w:cs="Times New Roman"/>
          <w:sz w:val="22"/>
          <w:szCs w:val="22"/>
        </w:rPr>
      </w:pPr>
    </w:p>
    <w:p w14:paraId="7BE7BB9F" w14:textId="77777777" w:rsidR="008E6E5C" w:rsidRDefault="00573B85">
      <w:pPr>
        <w:pBdr>
          <w:top w:val="single" w:sz="4" w:space="1" w:color="000000"/>
          <w:left w:val="single" w:sz="4" w:space="4" w:color="000000"/>
          <w:bottom w:val="single" w:sz="4" w:space="1" w:color="000000"/>
          <w:right w:val="single" w:sz="4" w:space="4" w:color="000000"/>
        </w:pBdr>
        <w:shd w:val="clear" w:color="auto" w:fill="A6A6A6"/>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Szabadidős, közösségi programok szervezése során végzett adatkezelés</w:t>
      </w:r>
    </w:p>
    <w:p w14:paraId="0415B029" w14:textId="77777777" w:rsidR="008E6E5C" w:rsidRDefault="008E6E5C">
      <w:pPr>
        <w:jc w:val="both"/>
        <w:rPr>
          <w:rFonts w:ascii="Times New Roman" w:eastAsia="Times New Roman" w:hAnsi="Times New Roman" w:cs="Times New Roman"/>
          <w:sz w:val="22"/>
          <w:szCs w:val="22"/>
        </w:rPr>
      </w:pPr>
    </w:p>
    <w:p w14:paraId="4F13CFDD"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célja:</w:t>
      </w:r>
    </w:p>
    <w:p w14:paraId="461A2940"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sz w:val="22"/>
          <w:szCs w:val="22"/>
        </w:rPr>
        <w:t>Szabadidős program szervezése.</w:t>
      </w:r>
    </w:p>
    <w:p w14:paraId="74AD5F87" w14:textId="77777777" w:rsidR="008E6E5C" w:rsidRDefault="008E6E5C">
      <w:pPr>
        <w:jc w:val="both"/>
        <w:rPr>
          <w:rFonts w:ascii="Times New Roman" w:eastAsia="Times New Roman" w:hAnsi="Times New Roman" w:cs="Times New Roman"/>
          <w:b/>
          <w:bCs/>
          <w:smallCaps/>
          <w:sz w:val="22"/>
          <w:szCs w:val="22"/>
        </w:rPr>
      </w:pPr>
    </w:p>
    <w:p w14:paraId="3A36B1BC" w14:textId="77777777" w:rsidR="008E6E5C" w:rsidRDefault="00573B85">
      <w:pPr>
        <w:jc w:val="both"/>
        <w:rPr>
          <w:rFonts w:ascii="Times New Roman" w:eastAsia="Times New Roman" w:hAnsi="Times New Roman" w:cs="Times New Roman"/>
          <w:i/>
          <w:iCs/>
          <w:smallCaps/>
          <w:sz w:val="22"/>
          <w:szCs w:val="22"/>
        </w:rPr>
      </w:pPr>
      <w:r>
        <w:rPr>
          <w:rFonts w:ascii="Times New Roman" w:eastAsia="Times New Roman" w:hAnsi="Times New Roman" w:cs="Times New Roman"/>
          <w:b/>
          <w:bCs/>
          <w:smallCaps/>
          <w:sz w:val="22"/>
          <w:szCs w:val="22"/>
        </w:rPr>
        <w:t>Az adatkezelés jogalapja:</w:t>
      </w:r>
    </w:p>
    <w:p w14:paraId="5F4D3E28"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GDPR 6. cikk (1) bekezdés e) pontja</w:t>
      </w:r>
      <w:r>
        <w:rPr>
          <w:rFonts w:ascii="Times New Roman" w:eastAsia="Times New Roman" w:hAnsi="Times New Roman" w:cs="Times New Roman"/>
          <w:sz w:val="22"/>
          <w:szCs w:val="22"/>
        </w:rPr>
        <w:t>, amely szerint az adatkezelés közérdekű vagy az adatkezelőre ruházott közhatalmi jogosítvány gyakorlásának keretében végzett feladat végrehajtásához szükséges.</w:t>
      </w:r>
    </w:p>
    <w:p w14:paraId="31565B99" w14:textId="77777777" w:rsidR="008E6E5C" w:rsidRDefault="008E6E5C">
      <w:pPr>
        <w:jc w:val="both"/>
        <w:rPr>
          <w:rFonts w:ascii="Times New Roman" w:eastAsia="Times New Roman" w:hAnsi="Times New Roman" w:cs="Times New Roman"/>
          <w:sz w:val="22"/>
          <w:szCs w:val="22"/>
        </w:rPr>
      </w:pPr>
    </w:p>
    <w:p w14:paraId="5904D8F8"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Tagállami jogszabály: „</w:t>
      </w:r>
      <w:r>
        <w:rPr>
          <w:rFonts w:ascii="Times New Roman" w:eastAsia="Times New Roman" w:hAnsi="Times New Roman" w:cs="Times New Roman"/>
          <w:i/>
          <w:iCs/>
          <w:sz w:val="22"/>
          <w:szCs w:val="22"/>
        </w:rPr>
        <w:t>a gyermekek védelméről és a gyámügyi igazgatásról</w:t>
      </w:r>
      <w:r>
        <w:rPr>
          <w:rFonts w:ascii="Times New Roman" w:eastAsia="Times New Roman" w:hAnsi="Times New Roman" w:cs="Times New Roman"/>
          <w:sz w:val="22"/>
          <w:szCs w:val="22"/>
        </w:rPr>
        <w:t>” szóló 1997. évi XXXI. tv. 40.§ (1a) bekezdése.</w:t>
      </w:r>
    </w:p>
    <w:p w14:paraId="2A047A83" w14:textId="77777777" w:rsidR="008E6E5C" w:rsidRDefault="008E6E5C">
      <w:pPr>
        <w:jc w:val="both"/>
        <w:rPr>
          <w:rFonts w:ascii="Times New Roman" w:eastAsia="Times New Roman" w:hAnsi="Times New Roman" w:cs="Times New Roman"/>
          <w:sz w:val="22"/>
          <w:szCs w:val="22"/>
        </w:rPr>
      </w:pPr>
    </w:p>
    <w:p w14:paraId="08DCB3F5"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egészségi állapotára vonatkozó egészségügyi különleges személyes adat kezelésének GDPR 9. cikk (1) bekezdése szerinti tilalma alól a GDPR 9. cikk (2) bekezdés b) pontja ad felmentést.</w:t>
      </w:r>
    </w:p>
    <w:p w14:paraId="15F0729B" w14:textId="77777777" w:rsidR="008E6E5C" w:rsidRDefault="008E6E5C">
      <w:pPr>
        <w:jc w:val="both"/>
        <w:rPr>
          <w:rFonts w:ascii="Times New Roman" w:eastAsia="Times New Roman" w:hAnsi="Times New Roman" w:cs="Times New Roman"/>
          <w:b/>
          <w:bCs/>
          <w:smallCaps/>
          <w:sz w:val="22"/>
          <w:szCs w:val="22"/>
        </w:rPr>
      </w:pPr>
    </w:p>
    <w:p w14:paraId="44696B6A"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kezelt adatok köre:</w:t>
      </w:r>
    </w:p>
    <w:p w14:paraId="1B4AA9D0"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érintett személyazonosító adatai (név, születési hely, idő, anyja neve), lakcíme, elérhetősége (telefonszám, e-mail cím), TAJ száma, szülei neve, lakcíme, telefonszáma, e-mail címe, diákigazolványa, iskola megnevezése, osztálya, program megnevezése, ideje, étkezés biztosítása esetén allergiája, diétája.</w:t>
      </w:r>
    </w:p>
    <w:p w14:paraId="1A613E0C" w14:textId="77777777" w:rsidR="008E6E5C" w:rsidRDefault="008E6E5C">
      <w:pPr>
        <w:jc w:val="both"/>
        <w:rPr>
          <w:rFonts w:ascii="Times New Roman" w:eastAsia="Times New Roman" w:hAnsi="Times New Roman" w:cs="Times New Roman"/>
          <w:b/>
          <w:bCs/>
          <w:smallCaps/>
          <w:sz w:val="22"/>
          <w:szCs w:val="22"/>
        </w:rPr>
      </w:pPr>
    </w:p>
    <w:p w14:paraId="1F960FA7"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mallCaps/>
          <w:sz w:val="22"/>
          <w:szCs w:val="22"/>
        </w:rPr>
        <w:t xml:space="preserve">Adatok forrása: </w:t>
      </w:r>
      <w:r>
        <w:rPr>
          <w:rFonts w:ascii="Times New Roman" w:eastAsia="Times New Roman" w:hAnsi="Times New Roman" w:cs="Times New Roman"/>
          <w:sz w:val="22"/>
          <w:szCs w:val="22"/>
        </w:rPr>
        <w:t>Érintett.</w:t>
      </w:r>
    </w:p>
    <w:p w14:paraId="5AE34379" w14:textId="77777777" w:rsidR="008E6E5C" w:rsidRDefault="008E6E5C">
      <w:pPr>
        <w:jc w:val="both"/>
        <w:rPr>
          <w:rFonts w:ascii="Times New Roman" w:eastAsia="Times New Roman" w:hAnsi="Times New Roman" w:cs="Times New Roman"/>
          <w:b/>
          <w:bCs/>
          <w:smallCaps/>
          <w:sz w:val="22"/>
          <w:szCs w:val="22"/>
        </w:rPr>
      </w:pPr>
    </w:p>
    <w:p w14:paraId="5BA04F93"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elmaradásának jogkövetkezménye:</w:t>
      </w:r>
    </w:p>
    <w:p w14:paraId="30199358"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programban az érintett nem tud részt venni. </w:t>
      </w:r>
    </w:p>
    <w:p w14:paraId="603661BF" w14:textId="77777777" w:rsidR="008E6E5C" w:rsidRDefault="008E6E5C">
      <w:pPr>
        <w:jc w:val="both"/>
        <w:rPr>
          <w:rFonts w:ascii="Times New Roman" w:eastAsia="Times New Roman" w:hAnsi="Times New Roman" w:cs="Times New Roman"/>
          <w:b/>
          <w:bCs/>
          <w:smallCaps/>
          <w:sz w:val="22"/>
          <w:szCs w:val="22"/>
        </w:rPr>
      </w:pPr>
    </w:p>
    <w:p w14:paraId="2150C0DE"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adatkezelésbe bevont adatfeldolgozók és az adatfeldolgozási művelet megjelölése:</w:t>
      </w:r>
    </w:p>
    <w:p w14:paraId="3203CE61"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Adatkezelő az adatkezelésbe adatfeldolgozót nem von be. </w:t>
      </w:r>
    </w:p>
    <w:p w14:paraId="57112EE3" w14:textId="77777777" w:rsidR="008E6E5C" w:rsidRDefault="008E6E5C">
      <w:pPr>
        <w:jc w:val="both"/>
        <w:rPr>
          <w:rFonts w:ascii="Times New Roman" w:eastAsia="Times New Roman" w:hAnsi="Times New Roman" w:cs="Times New Roman"/>
          <w:sz w:val="22"/>
          <w:szCs w:val="22"/>
        </w:rPr>
      </w:pPr>
    </w:p>
    <w:p w14:paraId="49409787" w14:textId="77777777" w:rsidR="008E6E5C" w:rsidRDefault="008E6E5C">
      <w:pPr>
        <w:jc w:val="both"/>
        <w:rPr>
          <w:rFonts w:ascii="Times New Roman" w:eastAsia="Times New Roman" w:hAnsi="Times New Roman" w:cs="Times New Roman"/>
          <w:b/>
          <w:bCs/>
          <w:smallCaps/>
          <w:sz w:val="22"/>
          <w:szCs w:val="22"/>
        </w:rPr>
      </w:pPr>
    </w:p>
    <w:p w14:paraId="4E01E072" w14:textId="77777777" w:rsidR="008E6E5C" w:rsidRDefault="008E6E5C">
      <w:pPr>
        <w:jc w:val="both"/>
        <w:rPr>
          <w:rFonts w:ascii="Times New Roman" w:eastAsia="Times New Roman" w:hAnsi="Times New Roman" w:cs="Times New Roman"/>
          <w:b/>
          <w:bCs/>
          <w:smallCaps/>
          <w:sz w:val="22"/>
          <w:szCs w:val="22"/>
        </w:rPr>
      </w:pPr>
    </w:p>
    <w:p w14:paraId="390C5D6A"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lastRenderedPageBreak/>
        <w:t>Az adatkezelés során az adat az alábbi harmadik személyek részére, a megjelölt jogalappal kerül továbbításra:</w:t>
      </w:r>
    </w:p>
    <w:p w14:paraId="2A6889D8"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Adatkezelő az adatokat harmadik fél részére nem továbbítja, ám felhívja az érintettek figyelmét, hogy személyes adatok bíróság és hatóság részére történő kiadását előírhatja jogszabály. Amennyiben bíróság vagy hatóság jogszabályban rögzített eljárása során személyes adatok átadására kötelezi Adatkezelőt, úgy az Adatkezelő jogszabályi kötelezettségét teljesítve, köteles a kért adatokat az eljáró bíróság vagy hatóság rendelkezésére bocsájtani.</w:t>
      </w:r>
    </w:p>
    <w:p w14:paraId="077CF140" w14:textId="77777777" w:rsidR="008E6E5C" w:rsidRDefault="008E6E5C">
      <w:pPr>
        <w:jc w:val="both"/>
        <w:rPr>
          <w:rFonts w:ascii="Times New Roman" w:eastAsia="Times New Roman" w:hAnsi="Times New Roman" w:cs="Times New Roman"/>
          <w:b/>
          <w:bCs/>
          <w:smallCaps/>
          <w:sz w:val="22"/>
          <w:szCs w:val="22"/>
        </w:rPr>
      </w:pPr>
    </w:p>
    <w:p w14:paraId="5F3FC631"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 személyes adatok tárolásának időtartama:</w:t>
      </w:r>
    </w:p>
    <w:p w14:paraId="2CA32A82" w14:textId="77777777" w:rsidR="008E6E5C" w:rsidRDefault="00573B85">
      <w:pPr>
        <w:numPr>
          <w:ilvl w:val="0"/>
          <w:numId w:val="2"/>
        </w:numPr>
        <w:pBdr>
          <w:top w:val="nil"/>
          <w:left w:val="nil"/>
          <w:bottom w:val="nil"/>
          <w:right w:val="nil"/>
          <w:between w:val="nil"/>
        </w:pBdr>
        <w:jc w:val="both"/>
        <w:rPr>
          <w:color w:val="000000"/>
          <w:sz w:val="22"/>
          <w:szCs w:val="22"/>
        </w:rPr>
      </w:pPr>
      <w:r>
        <w:rPr>
          <w:rFonts w:ascii="Times New Roman" w:eastAsia="Times New Roman" w:hAnsi="Times New Roman" w:cs="Times New Roman"/>
          <w:color w:val="000000"/>
          <w:sz w:val="22"/>
          <w:szCs w:val="22"/>
        </w:rPr>
        <w:t>A jogszabály alapján vezetett nyilvántartásból – a jogosultság megszűnésétől, illetve a gyermek nagykorúságától számított 25 év elteltével – törölni kell az adott személyre vonatkozó adatokat („</w:t>
      </w:r>
      <w:r>
        <w:rPr>
          <w:rFonts w:ascii="Times New Roman" w:eastAsia="Times New Roman" w:hAnsi="Times New Roman" w:cs="Times New Roman"/>
          <w:i/>
          <w:iCs/>
          <w:color w:val="000000"/>
          <w:sz w:val="22"/>
          <w:szCs w:val="22"/>
        </w:rPr>
        <w:t>a gyermekek védelméről és a gyámügyi igazgatásról</w:t>
      </w:r>
      <w:r>
        <w:rPr>
          <w:rFonts w:ascii="Times New Roman" w:eastAsia="Times New Roman" w:hAnsi="Times New Roman" w:cs="Times New Roman"/>
          <w:color w:val="000000"/>
          <w:sz w:val="22"/>
          <w:szCs w:val="22"/>
        </w:rPr>
        <w:t>” szóló 1997. évi XXXI. tv. 142.§ (1) bekezdése.</w:t>
      </w:r>
    </w:p>
    <w:p w14:paraId="0AA27580"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158272CA"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folyamatának leírása:</w:t>
      </w:r>
    </w:p>
    <w:p w14:paraId="487A6734"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Intézmény Eger Megyei Jogú Város Önkormányzatának fenntartása alatt működő, közfeladatot ellátó költségvetési szerv, amely az 1997. évi XXXI. tv. alapján gyermekjóléti szolgálatot tart fenn. Az Intézmény szabadidős programokkal a gyermekek és családok számára a szabadidő hasznos eltöltésének elősegítése családi- és </w:t>
      </w:r>
      <w:proofErr w:type="spellStart"/>
      <w:r>
        <w:rPr>
          <w:rFonts w:ascii="Times New Roman" w:eastAsia="Times New Roman" w:hAnsi="Times New Roman" w:cs="Times New Roman"/>
          <w:sz w:val="22"/>
          <w:szCs w:val="22"/>
        </w:rPr>
        <w:t>szünidei</w:t>
      </w:r>
      <w:proofErr w:type="spellEnd"/>
      <w:r>
        <w:rPr>
          <w:rFonts w:ascii="Times New Roman" w:eastAsia="Times New Roman" w:hAnsi="Times New Roman" w:cs="Times New Roman"/>
          <w:sz w:val="22"/>
          <w:szCs w:val="22"/>
        </w:rPr>
        <w:t xml:space="preserve"> játszóházak szervezésével, megelőzve, hogy a gyermekek a negatív értékekkel rendelkező kortárscsoportok felé sodródjanak. Önsegítő csoportok létrejöttét támogatja a hasonló problémákkal küzdő egyének számára.</w:t>
      </w:r>
    </w:p>
    <w:p w14:paraId="1AD61C18" w14:textId="77777777" w:rsidR="008E6E5C" w:rsidRDefault="008E6E5C">
      <w:pPr>
        <w:jc w:val="both"/>
        <w:rPr>
          <w:rFonts w:ascii="Times New Roman" w:eastAsia="Times New Roman" w:hAnsi="Times New Roman" w:cs="Times New Roman"/>
          <w:sz w:val="22"/>
          <w:szCs w:val="22"/>
        </w:rPr>
      </w:pPr>
    </w:p>
    <w:p w14:paraId="23009545" w14:textId="77777777" w:rsidR="008E6E5C" w:rsidRDefault="00573B85">
      <w:pPr>
        <w:pBdr>
          <w:top w:val="single" w:sz="4" w:space="1" w:color="000000"/>
          <w:left w:val="single" w:sz="4" w:space="4" w:color="000000"/>
          <w:bottom w:val="single" w:sz="4" w:space="1" w:color="000000"/>
          <w:right w:val="single" w:sz="4" w:space="4" w:color="000000"/>
        </w:pBdr>
        <w:shd w:val="clear" w:color="auto" w:fill="A6A6A6"/>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Korrepetálás során végzett adatkezelés</w:t>
      </w:r>
    </w:p>
    <w:p w14:paraId="686B35A8" w14:textId="77777777" w:rsidR="008E6E5C" w:rsidRDefault="008E6E5C">
      <w:pPr>
        <w:jc w:val="both"/>
        <w:rPr>
          <w:rFonts w:ascii="Times New Roman" w:eastAsia="Times New Roman" w:hAnsi="Times New Roman" w:cs="Times New Roman"/>
          <w:sz w:val="22"/>
          <w:szCs w:val="22"/>
        </w:rPr>
      </w:pPr>
    </w:p>
    <w:p w14:paraId="73F653B5"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célja:</w:t>
      </w:r>
    </w:p>
    <w:p w14:paraId="4BF63340"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sz w:val="22"/>
          <w:szCs w:val="22"/>
        </w:rPr>
        <w:t>Korrepetálás biztosítása.</w:t>
      </w:r>
    </w:p>
    <w:p w14:paraId="3F18F8B0" w14:textId="77777777" w:rsidR="008E6E5C" w:rsidRDefault="008E6E5C">
      <w:pPr>
        <w:jc w:val="both"/>
        <w:rPr>
          <w:rFonts w:ascii="Times New Roman" w:eastAsia="Times New Roman" w:hAnsi="Times New Roman" w:cs="Times New Roman"/>
          <w:b/>
          <w:bCs/>
          <w:smallCaps/>
          <w:sz w:val="22"/>
          <w:szCs w:val="22"/>
        </w:rPr>
      </w:pPr>
    </w:p>
    <w:p w14:paraId="3C095AFE" w14:textId="77777777" w:rsidR="008E6E5C" w:rsidRDefault="00573B85">
      <w:pPr>
        <w:jc w:val="both"/>
        <w:rPr>
          <w:rFonts w:ascii="Times New Roman" w:eastAsia="Times New Roman" w:hAnsi="Times New Roman" w:cs="Times New Roman"/>
          <w:i/>
          <w:iCs/>
          <w:smallCaps/>
          <w:sz w:val="22"/>
          <w:szCs w:val="22"/>
        </w:rPr>
      </w:pPr>
      <w:r>
        <w:rPr>
          <w:rFonts w:ascii="Times New Roman" w:eastAsia="Times New Roman" w:hAnsi="Times New Roman" w:cs="Times New Roman"/>
          <w:b/>
          <w:bCs/>
          <w:smallCaps/>
          <w:sz w:val="22"/>
          <w:szCs w:val="22"/>
        </w:rPr>
        <w:t>Az adatkezelés jogalapja:</w:t>
      </w:r>
    </w:p>
    <w:p w14:paraId="4DF4A10F"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GDPR 6. cikk (1) bekezdés e) pontja</w:t>
      </w:r>
      <w:r>
        <w:rPr>
          <w:rFonts w:ascii="Times New Roman" w:eastAsia="Times New Roman" w:hAnsi="Times New Roman" w:cs="Times New Roman"/>
          <w:sz w:val="22"/>
          <w:szCs w:val="22"/>
        </w:rPr>
        <w:t>, amely szerint az adatkezelés közérdekű vagy az adatkezelőre ruházott közhatalmi jogosítvány gyakorlásának keretében végzett feladat végrehajtásához szükséges.</w:t>
      </w:r>
    </w:p>
    <w:p w14:paraId="3CD38DAC" w14:textId="77777777" w:rsidR="008E6E5C" w:rsidRDefault="008E6E5C">
      <w:pPr>
        <w:jc w:val="both"/>
        <w:rPr>
          <w:rFonts w:ascii="Times New Roman" w:eastAsia="Times New Roman" w:hAnsi="Times New Roman" w:cs="Times New Roman"/>
          <w:sz w:val="22"/>
          <w:szCs w:val="22"/>
        </w:rPr>
      </w:pPr>
    </w:p>
    <w:p w14:paraId="1AEED56E"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Tagállami jogszabály: „</w:t>
      </w:r>
      <w:r>
        <w:rPr>
          <w:rFonts w:ascii="Times New Roman" w:eastAsia="Times New Roman" w:hAnsi="Times New Roman" w:cs="Times New Roman"/>
          <w:i/>
          <w:iCs/>
          <w:sz w:val="22"/>
          <w:szCs w:val="22"/>
        </w:rPr>
        <w:t>a gyermekek védelméről és a gyámügyi igazgatásról</w:t>
      </w:r>
      <w:r>
        <w:rPr>
          <w:rFonts w:ascii="Times New Roman" w:eastAsia="Times New Roman" w:hAnsi="Times New Roman" w:cs="Times New Roman"/>
          <w:sz w:val="22"/>
          <w:szCs w:val="22"/>
        </w:rPr>
        <w:t>” szóló 1997. évi XXXI. tv. 40.§ (1a) bekezdése.</w:t>
      </w:r>
    </w:p>
    <w:p w14:paraId="577E9D8C" w14:textId="77777777" w:rsidR="008E6E5C" w:rsidRDefault="008E6E5C">
      <w:pPr>
        <w:jc w:val="both"/>
        <w:rPr>
          <w:rFonts w:ascii="Times New Roman" w:eastAsia="Times New Roman" w:hAnsi="Times New Roman" w:cs="Times New Roman"/>
          <w:sz w:val="22"/>
          <w:szCs w:val="22"/>
        </w:rPr>
      </w:pPr>
    </w:p>
    <w:p w14:paraId="2F6EF3BB"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kezelt adatok köre:</w:t>
      </w:r>
    </w:p>
    <w:p w14:paraId="4E8907AD"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Az érintett személyazonosító adatai (név, születési hely, idő, anyja neve), lakcíme, elérhetősége (telefonszám, e-mail cím), TAJ száma, szülei neve, lakcíme, telefonszáma, e-mail címe, diákigazolványa, iskola megnevezése, osztálya, tantárgy megnevezése, korrepetálás ideje, korrepetáló személy megnevezése.</w:t>
      </w:r>
    </w:p>
    <w:p w14:paraId="79F86145" w14:textId="77777777" w:rsidR="008E6E5C" w:rsidRDefault="008E6E5C">
      <w:pPr>
        <w:jc w:val="both"/>
        <w:rPr>
          <w:rFonts w:ascii="Times New Roman" w:eastAsia="Times New Roman" w:hAnsi="Times New Roman" w:cs="Times New Roman"/>
          <w:sz w:val="22"/>
          <w:szCs w:val="22"/>
        </w:rPr>
      </w:pPr>
    </w:p>
    <w:p w14:paraId="48B883B6"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mallCaps/>
          <w:sz w:val="22"/>
          <w:szCs w:val="22"/>
        </w:rPr>
        <w:t xml:space="preserve">Adatok forrása: </w:t>
      </w:r>
      <w:r>
        <w:rPr>
          <w:rFonts w:ascii="Times New Roman" w:eastAsia="Times New Roman" w:hAnsi="Times New Roman" w:cs="Times New Roman"/>
          <w:sz w:val="22"/>
          <w:szCs w:val="22"/>
        </w:rPr>
        <w:t>Érintett.</w:t>
      </w:r>
    </w:p>
    <w:p w14:paraId="69A1A978" w14:textId="77777777" w:rsidR="008E6E5C" w:rsidRDefault="008E6E5C">
      <w:pPr>
        <w:jc w:val="both"/>
        <w:rPr>
          <w:rFonts w:ascii="Times New Roman" w:eastAsia="Times New Roman" w:hAnsi="Times New Roman" w:cs="Times New Roman"/>
          <w:b/>
          <w:bCs/>
          <w:smallCaps/>
          <w:sz w:val="22"/>
          <w:szCs w:val="22"/>
        </w:rPr>
      </w:pPr>
    </w:p>
    <w:p w14:paraId="79EF3DF4"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b/>
          <w:bCs/>
          <w:smallCaps/>
          <w:sz w:val="22"/>
          <w:szCs w:val="22"/>
        </w:rPr>
        <w:t xml:space="preserve">Az adatkezelés elmaradásának jogkövetkezménye: </w:t>
      </w:r>
      <w:r>
        <w:rPr>
          <w:rFonts w:ascii="Times New Roman" w:eastAsia="Times New Roman" w:hAnsi="Times New Roman" w:cs="Times New Roman"/>
          <w:sz w:val="22"/>
          <w:szCs w:val="22"/>
        </w:rPr>
        <w:t xml:space="preserve">A korrepetálás meghiúsul. </w:t>
      </w:r>
    </w:p>
    <w:p w14:paraId="6A289FEA" w14:textId="77777777" w:rsidR="008E6E5C" w:rsidRDefault="008E6E5C">
      <w:pPr>
        <w:jc w:val="both"/>
        <w:rPr>
          <w:rFonts w:ascii="Times New Roman" w:eastAsia="Times New Roman" w:hAnsi="Times New Roman" w:cs="Times New Roman"/>
          <w:b/>
          <w:bCs/>
          <w:smallCaps/>
          <w:sz w:val="22"/>
          <w:szCs w:val="22"/>
        </w:rPr>
      </w:pPr>
    </w:p>
    <w:p w14:paraId="338BD1F7"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adatkezelésbe bevont adatfeldolgozók és az adatfeldolgozási művelet megjelölése:</w:t>
      </w:r>
    </w:p>
    <w:p w14:paraId="1602B12C"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Adatkezelő az adatkezelésbe adatfeldolgozót nem von be. </w:t>
      </w:r>
    </w:p>
    <w:p w14:paraId="0053A08E" w14:textId="77777777" w:rsidR="008E6E5C" w:rsidRDefault="008E6E5C">
      <w:pPr>
        <w:jc w:val="both"/>
        <w:rPr>
          <w:rFonts w:ascii="Times New Roman" w:eastAsia="Times New Roman" w:hAnsi="Times New Roman" w:cs="Times New Roman"/>
          <w:sz w:val="22"/>
          <w:szCs w:val="22"/>
        </w:rPr>
      </w:pPr>
    </w:p>
    <w:p w14:paraId="23432A93"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során az adat az alábbi harmadik személyek részére, a megjelölt jogalappal kerül továbbításra:</w:t>
      </w:r>
    </w:p>
    <w:p w14:paraId="62C50BB7"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Adatkezelő az adatokat harmadik fél részére nem továbbítja, ám felhívja az érintettek figyelmét, hogy személyes adatok bíróság és hatóság részére történő kiadását előírhatja jogszabály. Amennyiben bíróság vagy hatóság jogszabályban rögzített eljárása során személyes adatok átadására kötelezi </w:t>
      </w:r>
      <w:r>
        <w:rPr>
          <w:rFonts w:ascii="Times New Roman" w:eastAsia="Times New Roman" w:hAnsi="Times New Roman" w:cs="Times New Roman"/>
          <w:sz w:val="22"/>
          <w:szCs w:val="22"/>
        </w:rPr>
        <w:lastRenderedPageBreak/>
        <w:t>Adatkezelőt, úgy az Adatkezelő jogszabályi kötelezettségét teljesítve, köteles a kért adatokat az eljáró bíróság vagy hatóság rendelkezésére bocsájtani.</w:t>
      </w:r>
    </w:p>
    <w:p w14:paraId="3C5F4A31" w14:textId="77777777" w:rsidR="008E6E5C" w:rsidRDefault="008E6E5C">
      <w:pPr>
        <w:jc w:val="both"/>
        <w:rPr>
          <w:rFonts w:ascii="Times New Roman" w:eastAsia="Times New Roman" w:hAnsi="Times New Roman" w:cs="Times New Roman"/>
          <w:b/>
          <w:bCs/>
          <w:smallCaps/>
          <w:sz w:val="22"/>
          <w:szCs w:val="22"/>
        </w:rPr>
      </w:pPr>
    </w:p>
    <w:p w14:paraId="2EAE040E"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 személyes adatok tárolásának időtartama:</w:t>
      </w:r>
    </w:p>
    <w:p w14:paraId="64DE6726"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jogszabály alapján vezetett nyilvántartásból – a jogosultság megszűnésétől, illetve a gyermek nagykorúságától számított 25 év elteltével – törölni kell az adott személyre vonatkozó adatokat („</w:t>
      </w:r>
      <w:r>
        <w:rPr>
          <w:rFonts w:ascii="Times New Roman" w:eastAsia="Times New Roman" w:hAnsi="Times New Roman" w:cs="Times New Roman"/>
          <w:i/>
          <w:iCs/>
          <w:sz w:val="22"/>
          <w:szCs w:val="22"/>
        </w:rPr>
        <w:t>a gyermekek védelméről és a gyámügyi igazgatásról</w:t>
      </w:r>
      <w:r>
        <w:rPr>
          <w:rFonts w:ascii="Times New Roman" w:eastAsia="Times New Roman" w:hAnsi="Times New Roman" w:cs="Times New Roman"/>
          <w:sz w:val="22"/>
          <w:szCs w:val="22"/>
        </w:rPr>
        <w:t>” szóló 1997. évi XXXI. tv. 142.§ (1) bekezdése).</w:t>
      </w:r>
    </w:p>
    <w:p w14:paraId="43280362"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11693A0"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b/>
          <w:bCs/>
          <w:smallCaps/>
          <w:sz w:val="22"/>
          <w:szCs w:val="22"/>
        </w:rPr>
        <w:t>Az adatkezelés folyamatának leírása:</w:t>
      </w:r>
    </w:p>
    <w:p w14:paraId="0A2A56D7" w14:textId="77777777" w:rsidR="008E6E5C" w:rsidRDefault="00573B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Intézmény Eger Megyei Jogú Város Önkormányzatának fenntartása alatt működő, közfeladatot ellátó költségvetési szerv, amely az 1997. évi XXXI. tv. alapján gyermekjóléti szolgálatot tart fenn. A családgondozás alatt álló, tanulási nehézségekkel küzdő tanulóknak egyéni formában előre egyeztetett módon korrepetálást biztosít.  </w:t>
      </w:r>
    </w:p>
    <w:p w14:paraId="1552375F" w14:textId="77777777" w:rsidR="008E6E5C" w:rsidRDefault="00573B85">
      <w:pPr>
        <w:tabs>
          <w:tab w:val="center" w:pos="1843"/>
          <w:tab w:val="center" w:pos="6804"/>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0E22F302" w14:textId="77777777" w:rsidR="008E6E5C" w:rsidRDefault="00573B85">
      <w:pPr>
        <w:jc w:val="both"/>
        <w:rPr>
          <w:rFonts w:ascii="Times New Roman" w:eastAsia="Times New Roman" w:hAnsi="Times New Roman" w:cs="Times New Roman"/>
          <w:b/>
          <w:bCs/>
          <w:smallCaps/>
          <w:sz w:val="22"/>
          <w:szCs w:val="22"/>
        </w:rPr>
      </w:pPr>
      <w:bookmarkStart w:id="4" w:name="_tc9rllue7f3j" w:colFirst="0" w:colLast="0"/>
      <w:bookmarkEnd w:id="4"/>
      <w:r>
        <w:rPr>
          <w:rFonts w:ascii="Times New Roman" w:eastAsia="Times New Roman" w:hAnsi="Times New Roman" w:cs="Times New Roman"/>
          <w:b/>
          <w:bCs/>
          <w:smallCaps/>
          <w:sz w:val="22"/>
          <w:szCs w:val="22"/>
        </w:rPr>
        <w:t>Az érintetti joggyakorlásra vonatkozó szabályok:</w:t>
      </w:r>
    </w:p>
    <w:p w14:paraId="6DD14FBE" w14:textId="77777777" w:rsidR="008E6E5C" w:rsidRDefault="00573B85">
      <w:pPr>
        <w:jc w:val="both"/>
        <w:rPr>
          <w:rFonts w:ascii="Times New Roman" w:eastAsia="Times New Roman" w:hAnsi="Times New Roman" w:cs="Times New Roman"/>
          <w:b/>
          <w:bCs/>
          <w:smallCaps/>
          <w:sz w:val="22"/>
          <w:szCs w:val="22"/>
        </w:rPr>
      </w:pPr>
      <w:r>
        <w:rPr>
          <w:rFonts w:ascii="Times New Roman" w:eastAsia="Times New Roman" w:hAnsi="Times New Roman" w:cs="Times New Roman"/>
          <w:sz w:val="22"/>
          <w:szCs w:val="22"/>
        </w:rPr>
        <w:t>Az Adatkezelő</w:t>
      </w:r>
      <w:r>
        <w:rPr>
          <w:rFonts w:ascii="Times New Roman" w:eastAsia="Times New Roman" w:hAnsi="Times New Roman" w:cs="Times New Roman"/>
          <w:b/>
          <w:bCs/>
          <w:i/>
          <w:iCs/>
          <w:sz w:val="22"/>
          <w:szCs w:val="22"/>
        </w:rPr>
        <w:t xml:space="preserve"> </w:t>
      </w:r>
      <w:r>
        <w:rPr>
          <w:rFonts w:ascii="Times New Roman" w:eastAsia="Times New Roman" w:hAnsi="Times New Roman" w:cs="Times New Roman"/>
          <w:sz w:val="22"/>
          <w:szCs w:val="22"/>
        </w:rPr>
        <w:t>tájékoztatja, hogy a GDPR alapján Ön, személyazonosságának igazolását követően az alábbi jogérvényesítési lehetőségekkel élhet jelen adatkezelési folyamat tekintetében:</w:t>
      </w:r>
    </w:p>
    <w:p w14:paraId="11ED18D3" w14:textId="77777777" w:rsidR="008E6E5C" w:rsidRDefault="00573B85">
      <w:pPr>
        <w:numPr>
          <w:ilvl w:val="0"/>
          <w:numId w:val="1"/>
        </w:numPr>
        <w:jc w:val="both"/>
        <w:rPr>
          <w:sz w:val="22"/>
          <w:szCs w:val="22"/>
        </w:rPr>
      </w:pPr>
      <w:r>
        <w:rPr>
          <w:rFonts w:ascii="Times New Roman" w:eastAsia="Times New Roman" w:hAnsi="Times New Roman" w:cs="Times New Roman"/>
          <w:sz w:val="22"/>
          <w:szCs w:val="22"/>
        </w:rPr>
        <w:t>kérheti tájékoztatását személyes adatai kezeléséről,</w:t>
      </w:r>
    </w:p>
    <w:p w14:paraId="4FDE003D" w14:textId="77777777" w:rsidR="008E6E5C" w:rsidRDefault="00573B85">
      <w:pPr>
        <w:numPr>
          <w:ilvl w:val="0"/>
          <w:numId w:val="1"/>
        </w:numPr>
        <w:jc w:val="both"/>
        <w:rPr>
          <w:sz w:val="22"/>
          <w:szCs w:val="22"/>
        </w:rPr>
      </w:pPr>
      <w:r>
        <w:rPr>
          <w:rFonts w:ascii="Times New Roman" w:eastAsia="Times New Roman" w:hAnsi="Times New Roman" w:cs="Times New Roman"/>
          <w:sz w:val="22"/>
          <w:szCs w:val="22"/>
        </w:rPr>
        <w:t>kérheti személyes adatainak helyesbítését,</w:t>
      </w:r>
    </w:p>
    <w:p w14:paraId="12BBF6BC" w14:textId="77777777" w:rsidR="008E6E5C" w:rsidRDefault="00573B85">
      <w:pPr>
        <w:numPr>
          <w:ilvl w:val="0"/>
          <w:numId w:val="1"/>
        </w:numPr>
        <w:jc w:val="both"/>
        <w:rPr>
          <w:sz w:val="22"/>
          <w:szCs w:val="22"/>
        </w:rPr>
      </w:pPr>
      <w:r>
        <w:rPr>
          <w:rFonts w:ascii="Times New Roman" w:eastAsia="Times New Roman" w:hAnsi="Times New Roman" w:cs="Times New Roman"/>
          <w:sz w:val="22"/>
          <w:szCs w:val="22"/>
        </w:rPr>
        <w:t>kérheti személyes adatai törlését, amennyiben a GDPR 17. cikk (1) bekezdésében foglalt valamely feltétel fennáll,</w:t>
      </w:r>
    </w:p>
    <w:p w14:paraId="4FF54437" w14:textId="77777777" w:rsidR="008E6E5C" w:rsidRDefault="00573B85">
      <w:pPr>
        <w:numPr>
          <w:ilvl w:val="0"/>
          <w:numId w:val="1"/>
        </w:numPr>
        <w:jc w:val="both"/>
        <w:rPr>
          <w:sz w:val="22"/>
          <w:szCs w:val="22"/>
        </w:rPr>
      </w:pPr>
      <w:r>
        <w:rPr>
          <w:rFonts w:ascii="Times New Roman" w:eastAsia="Times New Roman" w:hAnsi="Times New Roman" w:cs="Times New Roman"/>
          <w:sz w:val="22"/>
          <w:szCs w:val="22"/>
        </w:rPr>
        <w:t>kérheti személyes adatai kezelésének korlátozását,</w:t>
      </w:r>
      <w:r>
        <w:rPr>
          <w:rFonts w:ascii="Times New Roman" w:eastAsia="Times New Roman" w:hAnsi="Times New Roman" w:cs="Times New Roman"/>
          <w:i/>
          <w:iCs/>
          <w:sz w:val="22"/>
          <w:szCs w:val="22"/>
        </w:rPr>
        <w:t xml:space="preserve">  </w:t>
      </w:r>
    </w:p>
    <w:p w14:paraId="0F46DB7C" w14:textId="77777777" w:rsidR="008E6E5C" w:rsidRDefault="00573B85">
      <w:pPr>
        <w:numPr>
          <w:ilvl w:val="0"/>
          <w:numId w:val="1"/>
        </w:numPr>
        <w:jc w:val="both"/>
        <w:rPr>
          <w:sz w:val="22"/>
          <w:szCs w:val="22"/>
        </w:rPr>
      </w:pPr>
      <w:r>
        <w:rPr>
          <w:rFonts w:ascii="Times New Roman" w:eastAsia="Times New Roman" w:hAnsi="Times New Roman" w:cs="Times New Roman"/>
          <w:sz w:val="22"/>
          <w:szCs w:val="22"/>
        </w:rPr>
        <w:t>tiltakozhat az adatkezelés ellen,</w:t>
      </w:r>
    </w:p>
    <w:p w14:paraId="2C5ECDEF" w14:textId="77777777" w:rsidR="008E6E5C" w:rsidRDefault="00573B85">
      <w:pPr>
        <w:numPr>
          <w:ilvl w:val="0"/>
          <w:numId w:val="1"/>
        </w:numPr>
        <w:jc w:val="both"/>
        <w:rPr>
          <w:sz w:val="22"/>
          <w:szCs w:val="22"/>
        </w:rPr>
      </w:pPr>
      <w:r>
        <w:rPr>
          <w:rFonts w:ascii="Times New Roman" w:eastAsia="Times New Roman" w:hAnsi="Times New Roman" w:cs="Times New Roman"/>
          <w:sz w:val="22"/>
          <w:szCs w:val="22"/>
        </w:rPr>
        <w:t xml:space="preserve">jogorvoslattal élhet. </w:t>
      </w:r>
    </w:p>
    <w:p w14:paraId="4C0F11E8" w14:textId="77777777" w:rsidR="008E6E5C" w:rsidRDefault="008E6E5C">
      <w:pPr>
        <w:jc w:val="both"/>
        <w:rPr>
          <w:rFonts w:ascii="Times New Roman" w:eastAsia="Times New Roman" w:hAnsi="Times New Roman" w:cs="Times New Roman"/>
          <w:sz w:val="22"/>
          <w:szCs w:val="22"/>
        </w:rPr>
      </w:pPr>
    </w:p>
    <w:p w14:paraId="792EC114" w14:textId="77777777" w:rsidR="008E6E5C" w:rsidRDefault="00573B85">
      <w:pPr>
        <w:tabs>
          <w:tab w:val="center" w:pos="1843"/>
          <w:tab w:val="center" w:pos="6804"/>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Az </w:t>
      </w:r>
      <w:r>
        <w:rPr>
          <w:rFonts w:ascii="Times New Roman" w:eastAsia="Times New Roman" w:hAnsi="Times New Roman" w:cs="Times New Roman"/>
          <w:b/>
          <w:bCs/>
          <w:i/>
          <w:iCs/>
          <w:sz w:val="22"/>
          <w:szCs w:val="22"/>
        </w:rPr>
        <w:t xml:space="preserve">Adatkezelő </w:t>
      </w:r>
      <w:r>
        <w:rPr>
          <w:rFonts w:ascii="Times New Roman" w:eastAsia="Times New Roman" w:hAnsi="Times New Roman" w:cs="Times New Roman"/>
          <w:sz w:val="22"/>
          <w:szCs w:val="22"/>
        </w:rPr>
        <w:t xml:space="preserve">gondoskodik az adatok biztonságáról, megteszi továbbá mindazon technikai és szervezési intézkedéseket, amelyek a GDPR és az egyéb adat-, és titokvédelmi szabályok érvényre juttatásához szükségesek. Az adatokat védi a jogosulatlan hozzáférés, megváltoztatás, továbbítás, nyilvánosságra hozatal, törlés vagy megsemmisítés, valamint a véletlen megsemmisülés és sérülés ellen. Az </w:t>
      </w:r>
      <w:r>
        <w:rPr>
          <w:rFonts w:ascii="Times New Roman" w:eastAsia="Times New Roman" w:hAnsi="Times New Roman" w:cs="Times New Roman"/>
          <w:b/>
          <w:bCs/>
          <w:i/>
          <w:iCs/>
          <w:sz w:val="22"/>
          <w:szCs w:val="22"/>
        </w:rPr>
        <w:t>Adatkezelő</w:t>
      </w:r>
      <w:r>
        <w:rPr>
          <w:rFonts w:ascii="Times New Roman" w:eastAsia="Times New Roman" w:hAnsi="Times New Roman" w:cs="Times New Roman"/>
          <w:sz w:val="22"/>
          <w:szCs w:val="22"/>
        </w:rPr>
        <w:t xml:space="preserve"> törekszik arra, hogy az Önnek adott tájékoztatás minden esetben a GDPR által meghatározott szabályok teljesítése m</w:t>
      </w:r>
      <w:r>
        <w:rPr>
          <w:rFonts w:ascii="Times New Roman" w:eastAsia="Times New Roman" w:hAnsi="Times New Roman" w:cs="Times New Roman"/>
          <w:sz w:val="22"/>
          <w:szCs w:val="22"/>
        </w:rPr>
        <w:t>ellett is a lehetőségekhez mérten tömör, átlátható, érthető, könnyen hozzáférhető, világos és közérthető legyen.</w:t>
      </w:r>
    </w:p>
    <w:p w14:paraId="11B20744" w14:textId="77777777" w:rsidR="008E6E5C" w:rsidRDefault="008E6E5C">
      <w:pPr>
        <w:tabs>
          <w:tab w:val="center" w:pos="1843"/>
          <w:tab w:val="center" w:pos="6804"/>
        </w:tabs>
        <w:jc w:val="both"/>
        <w:rPr>
          <w:rFonts w:ascii="Times New Roman" w:eastAsia="Times New Roman" w:hAnsi="Times New Roman" w:cs="Times New Roman"/>
          <w:sz w:val="22"/>
          <w:szCs w:val="22"/>
        </w:rPr>
      </w:pPr>
    </w:p>
    <w:p w14:paraId="75CD7DDD" w14:textId="77777777" w:rsidR="008E6E5C" w:rsidRDefault="00573B85">
      <w:pPr>
        <w:tabs>
          <w:tab w:val="center" w:pos="1843"/>
          <w:tab w:val="center" w:pos="6804"/>
        </w:tabs>
        <w:jc w:val="both"/>
        <w:rPr>
          <w:rFonts w:ascii="Times New Roman" w:eastAsia="Times New Roman" w:hAnsi="Times New Roman" w:cs="Times New Roman"/>
          <w:sz w:val="22"/>
          <w:szCs w:val="22"/>
        </w:rPr>
      </w:pPr>
      <w:bookmarkStart w:id="5" w:name="_wcye87oi38iq" w:colFirst="0" w:colLast="0"/>
      <w:bookmarkEnd w:id="5"/>
      <w:r>
        <w:rPr>
          <w:rFonts w:ascii="Times New Roman" w:eastAsia="Times New Roman" w:hAnsi="Times New Roman" w:cs="Times New Roman"/>
          <w:sz w:val="22"/>
          <w:szCs w:val="22"/>
        </w:rPr>
        <w:t xml:space="preserve">Amennyiben jelen tájékoztatóban felsorolt célok tekintetében élni szeretne a GDPR-ban meghatározott jogaival úgy, kérelmét elsősorban írásban terjesztheti be az adatvédelmi tisztviselőhöz címzett, jelen tájékoztatóban feltüntetett elérhetőségén. Amennyiben Ön azonban szóbeli tájékoztatást kér, úgy érintetti minősége igazolását követően az </w:t>
      </w:r>
      <w:r>
        <w:rPr>
          <w:rFonts w:ascii="Times New Roman" w:eastAsia="Times New Roman" w:hAnsi="Times New Roman" w:cs="Times New Roman"/>
          <w:b/>
          <w:bCs/>
          <w:i/>
          <w:iCs/>
          <w:sz w:val="22"/>
          <w:szCs w:val="22"/>
        </w:rPr>
        <w:t>Adatkezelő</w:t>
      </w:r>
      <w:r>
        <w:rPr>
          <w:rFonts w:ascii="Times New Roman" w:eastAsia="Times New Roman" w:hAnsi="Times New Roman" w:cs="Times New Roman"/>
          <w:sz w:val="22"/>
          <w:szCs w:val="22"/>
        </w:rPr>
        <w:t xml:space="preserve"> erre felhatalmazott munkatársa a tájékoztatást szóban is megadhatja, ha a tájékoztatáshoz szükséges adatok részére rendelkezésére állnak. Minden más esetben az igényt munkatársunk rögzíti és a kérelem beérkezésétől számított legkésőbb egy hónapon belül tájékoztatjuk Önt kérelmével kapcsolatosan. Ezt a határidőt maximum további két hónappal hosszabbíthatjuk meg, ha a kérelem összetettsége vagy az aktuálisan kezelt kérelmek száma ezt indokolja, ellenben erről a kérelem kézhezvételétől számított egy</w:t>
      </w:r>
      <w:r>
        <w:rPr>
          <w:rFonts w:ascii="Times New Roman" w:eastAsia="Times New Roman" w:hAnsi="Times New Roman" w:cs="Times New Roman"/>
          <w:sz w:val="22"/>
          <w:szCs w:val="22"/>
        </w:rPr>
        <w:t xml:space="preserve"> hónapon belül, elektronikus úton tájékoztatjuk. Amennyiben nem intézkedünk a kérelmére vagy az intézkedésünket nem fogadja el, úgy jogorvoslattal élhet. Adatkezelési eljárásunkkal kapcsolatban Ön panasszal fordulhat a Nemzeti Adatvédelmi és Információszabadság Hatósághoz, vagy választása szerint a lakóhelye vagy tartózkodási helye szerint illetékes törvényszékhez. </w:t>
      </w:r>
    </w:p>
    <w:p w14:paraId="67627008" w14:textId="77777777" w:rsidR="008E6E5C" w:rsidRDefault="008E6E5C">
      <w:pPr>
        <w:tabs>
          <w:tab w:val="center" w:pos="1843"/>
          <w:tab w:val="center" w:pos="6804"/>
        </w:tabs>
        <w:jc w:val="both"/>
        <w:rPr>
          <w:rFonts w:ascii="Times New Roman" w:eastAsia="Times New Roman" w:hAnsi="Times New Roman" w:cs="Times New Roman"/>
          <w:sz w:val="22"/>
          <w:szCs w:val="22"/>
        </w:rPr>
      </w:pPr>
    </w:p>
    <w:p w14:paraId="4670E0B6" w14:textId="77777777" w:rsidR="008E6E5C" w:rsidRDefault="00573B85">
      <w:pPr>
        <w:tabs>
          <w:tab w:val="center" w:pos="1843"/>
          <w:tab w:val="center" w:pos="6804"/>
        </w:tabs>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A Nemzeti Adatvédelmi és Információszabadság Hatóság elérhetőségei</w:t>
      </w:r>
    </w:p>
    <w:p w14:paraId="73697EFB" w14:textId="77777777" w:rsidR="008E6E5C" w:rsidRDefault="00573B85">
      <w:pPr>
        <w:tabs>
          <w:tab w:val="center" w:pos="1843"/>
          <w:tab w:val="center" w:pos="6804"/>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Cím: 1055 Budapest, Falk Miksa u. 9-11.</w:t>
      </w:r>
    </w:p>
    <w:p w14:paraId="31394D5C" w14:textId="77777777" w:rsidR="008E6E5C" w:rsidRDefault="00573B85">
      <w:pPr>
        <w:tabs>
          <w:tab w:val="center" w:pos="1843"/>
          <w:tab w:val="center" w:pos="6804"/>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Levelezési cím: 1363 Budapest, Pf.: 9.</w:t>
      </w:r>
    </w:p>
    <w:p w14:paraId="7E5984BB" w14:textId="77777777" w:rsidR="008E6E5C" w:rsidRDefault="00573B85">
      <w:pPr>
        <w:tabs>
          <w:tab w:val="center" w:pos="1843"/>
          <w:tab w:val="center" w:pos="6804"/>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Telefonos ügyfélszolgálat: +36 (30) 683-5969 és +36 (30) 549-6838</w:t>
      </w:r>
    </w:p>
    <w:p w14:paraId="4B45F09F" w14:textId="77777777" w:rsidR="008E6E5C" w:rsidRDefault="00573B85">
      <w:pPr>
        <w:tabs>
          <w:tab w:val="center" w:pos="1843"/>
          <w:tab w:val="center" w:pos="6804"/>
        </w:tabs>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A kérelmek benyújtásával kapcsolatban itt tájékozódhat: </w:t>
      </w:r>
      <w:hyperlink r:id="rId9">
        <w:r>
          <w:rPr>
            <w:rFonts w:ascii="Times New Roman" w:eastAsia="Times New Roman" w:hAnsi="Times New Roman" w:cs="Times New Roman"/>
            <w:sz w:val="22"/>
            <w:szCs w:val="22"/>
            <w:u w:val="single"/>
          </w:rPr>
          <w:t>https://www.naih.hu</w:t>
        </w:r>
      </w:hyperlink>
    </w:p>
    <w:p w14:paraId="552CD2CF" w14:textId="77777777" w:rsidR="008E6E5C" w:rsidRDefault="008E6E5C">
      <w:pPr>
        <w:keepNext/>
        <w:keepLines/>
        <w:tabs>
          <w:tab w:val="left" w:pos="567"/>
        </w:tabs>
        <w:jc w:val="both"/>
        <w:rPr>
          <w:rFonts w:ascii="Times New Roman" w:eastAsia="Times New Roman" w:hAnsi="Times New Roman" w:cs="Times New Roman"/>
          <w:b/>
          <w:bCs/>
          <w:sz w:val="22"/>
          <w:szCs w:val="22"/>
        </w:rPr>
      </w:pPr>
    </w:p>
    <w:p w14:paraId="33A0413E" w14:textId="77777777" w:rsidR="008E6E5C" w:rsidRDefault="00573B85">
      <w:pPr>
        <w:keepNext/>
        <w:keepLines/>
        <w:tabs>
          <w:tab w:val="left" w:pos="567"/>
        </w:tabs>
        <w:jc w:val="both"/>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Eger, 2025.</w:t>
      </w:r>
    </w:p>
    <w:sectPr w:rsidR="008E6E5C">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F07E4" w14:textId="77777777" w:rsidR="00573B85" w:rsidRDefault="00573B85">
      <w:r>
        <w:separator/>
      </w:r>
    </w:p>
  </w:endnote>
  <w:endnote w:type="continuationSeparator" w:id="0">
    <w:p w14:paraId="72389462" w14:textId="77777777" w:rsidR="00573B85" w:rsidRDefault="00573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6197F08-E8C3-47B9-9E48-1B7D1805A4E1}"/>
    <w:embedBold r:id="rId2" w:fontKey="{433D6838-0477-4FF4-A9A9-0C71053AD2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6ADAF03D-87AD-416E-AD13-2C5C2E26027F}"/>
  </w:font>
  <w:font w:name="Cambria">
    <w:panose1 w:val="02040503050406030204"/>
    <w:charset w:val="EE"/>
    <w:family w:val="roman"/>
    <w:pitch w:val="variable"/>
    <w:sig w:usb0="E00006FF" w:usb1="420024FF" w:usb2="02000000" w:usb3="00000000" w:csb0="0000019F" w:csb1="00000000"/>
    <w:embedRegular r:id="rId4" w:fontKey="{A9F6DE06-B2CD-4A67-B260-4FDF187AC0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040A" w14:textId="77777777" w:rsidR="008E6E5C" w:rsidRDefault="00573B85">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6B5434">
      <w:rPr>
        <w:noProof/>
        <w:color w:val="000000"/>
      </w:rPr>
      <w:t>1</w:t>
    </w:r>
    <w:r>
      <w:rPr>
        <w:color w:val="000000"/>
      </w:rPr>
      <w:fldChar w:fldCharType="end"/>
    </w:r>
  </w:p>
  <w:p w14:paraId="41B0C41B" w14:textId="77777777" w:rsidR="008E6E5C" w:rsidRDefault="00573B85">
    <w:pPr>
      <w:pBdr>
        <w:top w:val="nil"/>
        <w:left w:val="nil"/>
        <w:bottom w:val="nil"/>
        <w:right w:val="nil"/>
        <w:between w:val="nil"/>
      </w:pBdr>
      <w:tabs>
        <w:tab w:val="center" w:pos="4536"/>
        <w:tab w:val="right" w:pos="9072"/>
      </w:tabs>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Egri Gyermekjóléti és Szociális Intézmény</w:t>
    </w:r>
  </w:p>
  <w:p w14:paraId="35601CCC" w14:textId="77777777" w:rsidR="008E6E5C" w:rsidRDefault="008E6E5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C43DC" w14:textId="77777777" w:rsidR="00573B85" w:rsidRDefault="00573B85">
      <w:r>
        <w:separator/>
      </w:r>
    </w:p>
  </w:footnote>
  <w:footnote w:type="continuationSeparator" w:id="0">
    <w:p w14:paraId="0D2F2184" w14:textId="77777777" w:rsidR="00573B85" w:rsidRDefault="00573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4DAA1" w14:textId="77777777" w:rsidR="008E6E5C" w:rsidRDefault="008E6E5C">
    <w:pPr>
      <w:widowControl w:val="0"/>
      <w:pBdr>
        <w:top w:val="nil"/>
        <w:left w:val="nil"/>
        <w:bottom w:val="nil"/>
        <w:right w:val="nil"/>
        <w:between w:val="nil"/>
      </w:pBdr>
      <w:spacing w:line="276" w:lineRule="auto"/>
      <w:rPr>
        <w:rFonts w:ascii="Times New Roman" w:eastAsia="Times New Roman" w:hAnsi="Times New Roman" w:cs="Times New Roman"/>
        <w:b/>
        <w:bCs/>
        <w:i/>
        <w:iCs/>
        <w:sz w:val="22"/>
        <w:szCs w:val="22"/>
      </w:rPr>
    </w:pPr>
  </w:p>
  <w:tbl>
    <w:tblPr>
      <w:tblStyle w:val="a"/>
      <w:tblW w:w="9072" w:type="dxa"/>
      <w:tblInd w:w="0" w:type="dxa"/>
      <w:tblLayout w:type="fixed"/>
      <w:tblLook w:val="0400" w:firstRow="0" w:lastRow="0" w:firstColumn="0" w:lastColumn="0" w:noHBand="0" w:noVBand="1"/>
    </w:tblPr>
    <w:tblGrid>
      <w:gridCol w:w="9072"/>
    </w:tblGrid>
    <w:tr w:rsidR="008E6E5C" w14:paraId="1BC83FCF" w14:textId="77777777">
      <w:tc>
        <w:tcPr>
          <w:tcW w:w="9072" w:type="dxa"/>
        </w:tcPr>
        <w:p w14:paraId="001409CA" w14:textId="77777777" w:rsidR="008E6E5C" w:rsidRDefault="00573B85">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Nr.9</w:t>
          </w:r>
          <w:r>
            <w:rPr>
              <w:rFonts w:ascii="Times New Roman" w:eastAsia="Times New Roman" w:hAnsi="Times New Roman" w:cs="Times New Roman"/>
              <w:color w:val="000000"/>
              <w:sz w:val="22"/>
              <w:szCs w:val="22"/>
            </w:rPr>
            <w:t>.</w:t>
          </w:r>
        </w:p>
      </w:tc>
    </w:tr>
    <w:tr w:rsidR="008E6E5C" w14:paraId="22035968" w14:textId="77777777">
      <w:tc>
        <w:tcPr>
          <w:tcW w:w="9072" w:type="dxa"/>
        </w:tcPr>
        <w:p w14:paraId="6C44AF3B" w14:textId="77777777" w:rsidR="008E6E5C" w:rsidRDefault="008E6E5C">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p>
      </w:tc>
    </w:tr>
  </w:tbl>
  <w:p w14:paraId="75899EB4" w14:textId="77777777" w:rsidR="008E6E5C" w:rsidRDefault="008E6E5C">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6CB8"/>
    <w:multiLevelType w:val="multilevel"/>
    <w:tmpl w:val="2AF45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5F2C5C"/>
    <w:multiLevelType w:val="multilevel"/>
    <w:tmpl w:val="E2022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6484555">
    <w:abstractNumId w:val="1"/>
  </w:num>
  <w:num w:numId="2" w16cid:durableId="1453943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E5C"/>
    <w:rsid w:val="00573B85"/>
    <w:rsid w:val="006B5434"/>
    <w:rsid w:val="007258BA"/>
    <w:rsid w:val="008E6E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E5EB9"/>
  <w15:docId w15:val="{DD78E23C-AE4F-413E-98F5-A13CAE418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240"/>
      <w:outlineLvl w:val="0"/>
    </w:pPr>
    <w:rPr>
      <w:color w:val="2F5496"/>
      <w:sz w:val="32"/>
      <w:szCs w:val="32"/>
    </w:rPr>
  </w:style>
  <w:style w:type="paragraph" w:styleId="Cmsor2">
    <w:name w:val="heading 2"/>
    <w:basedOn w:val="Norml"/>
    <w:next w:val="Norml"/>
    <w:uiPriority w:val="9"/>
    <w:semiHidden/>
    <w:unhideWhenUsed/>
    <w:qFormat/>
    <w:pPr>
      <w:keepNext/>
      <w:keepLines/>
      <w:spacing w:before="360" w:after="80"/>
      <w:outlineLvl w:val="1"/>
    </w:pPr>
    <w:rPr>
      <w:b/>
      <w:bCs/>
      <w:sz w:val="36"/>
      <w:szCs w:val="36"/>
    </w:rPr>
  </w:style>
  <w:style w:type="paragraph" w:styleId="Cmsor3">
    <w:name w:val="heading 3"/>
    <w:basedOn w:val="Norml"/>
    <w:next w:val="Norml"/>
    <w:uiPriority w:val="9"/>
    <w:semiHidden/>
    <w:unhideWhenUsed/>
    <w:qFormat/>
    <w:pPr>
      <w:outlineLvl w:val="2"/>
    </w:pPr>
    <w:rPr>
      <w:rFonts w:ascii="Times New Roman" w:eastAsia="Times New Roman" w:hAnsi="Times New Roman" w:cs="Times New Roman"/>
      <w:b/>
      <w:bCs/>
      <w:sz w:val="27"/>
      <w:szCs w:val="27"/>
    </w:rPr>
  </w:style>
  <w:style w:type="paragraph" w:styleId="Cmsor4">
    <w:name w:val="heading 4"/>
    <w:basedOn w:val="Norml"/>
    <w:next w:val="Norml"/>
    <w:uiPriority w:val="9"/>
    <w:semiHidden/>
    <w:unhideWhenUsed/>
    <w:qFormat/>
    <w:pPr>
      <w:keepNext/>
      <w:keepLines/>
      <w:spacing w:before="240" w:after="40"/>
      <w:outlineLvl w:val="3"/>
    </w:pPr>
    <w:rPr>
      <w:b/>
      <w:bCs/>
    </w:rPr>
  </w:style>
  <w:style w:type="paragraph" w:styleId="Cmsor5">
    <w:name w:val="heading 5"/>
    <w:basedOn w:val="Norml"/>
    <w:next w:val="Norml"/>
    <w:uiPriority w:val="9"/>
    <w:semiHidden/>
    <w:unhideWhenUsed/>
    <w:qFormat/>
    <w:pPr>
      <w:keepNext/>
      <w:keepLines/>
      <w:spacing w:before="220" w:after="40"/>
      <w:outlineLvl w:val="4"/>
    </w:pPr>
    <w:rPr>
      <w:b/>
      <w:bCs/>
      <w:sz w:val="22"/>
      <w:szCs w:val="22"/>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ltender.h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gyszi.h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aih.h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1462</Words>
  <Characters>10094</Characters>
  <Application>Microsoft Office Word</Application>
  <DocSecurity>0</DocSecurity>
  <Lines>84</Lines>
  <Paragraphs>23</Paragraphs>
  <ScaleCrop>false</ScaleCrop>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Seregély Timea</dc:creator>
  <cp:lastModifiedBy>Anikó Király</cp:lastModifiedBy>
  <cp:revision>2</cp:revision>
  <dcterms:created xsi:type="dcterms:W3CDTF">2026-03-09T09:25:00Z</dcterms:created>
  <dcterms:modified xsi:type="dcterms:W3CDTF">2026-03-09T09:25:00Z</dcterms:modified>
</cp:coreProperties>
</file>