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20E" w:rsidRDefault="00787450">
      <w:pPr>
        <w:pStyle w:val="Cmsor1"/>
        <w:ind w:left="223" w:right="221"/>
        <w:jc w:val="center"/>
      </w:pPr>
      <w:r>
        <w:t>Tájékoztatás</w:t>
      </w:r>
      <w:r>
        <w:rPr>
          <w:spacing w:val="-14"/>
        </w:rPr>
        <w:t xml:space="preserve"> </w:t>
      </w:r>
      <w:r>
        <w:t>az</w:t>
      </w:r>
      <w:r>
        <w:rPr>
          <w:spacing w:val="-15"/>
        </w:rPr>
        <w:t xml:space="preserve"> </w:t>
      </w:r>
      <w:r>
        <w:t>iskolai</w:t>
      </w:r>
      <w:r>
        <w:rPr>
          <w:spacing w:val="-12"/>
        </w:rPr>
        <w:t xml:space="preserve"> </w:t>
      </w:r>
      <w:r>
        <w:t>étkezéssel</w:t>
      </w:r>
      <w:r>
        <w:rPr>
          <w:spacing w:val="-12"/>
        </w:rPr>
        <w:t xml:space="preserve"> </w:t>
      </w:r>
      <w:r>
        <w:rPr>
          <w:spacing w:val="-2"/>
        </w:rPr>
        <w:t>kapcsolatban</w:t>
      </w:r>
    </w:p>
    <w:p w:rsidR="0066020E" w:rsidRDefault="00787450">
      <w:pPr>
        <w:spacing w:before="285" w:line="360" w:lineRule="auto"/>
        <w:ind w:left="141" w:right="133"/>
        <w:jc w:val="both"/>
        <w:rPr>
          <w:sz w:val="24"/>
        </w:rPr>
      </w:pPr>
      <w:r>
        <w:rPr>
          <w:sz w:val="24"/>
        </w:rPr>
        <w:t>Az</w:t>
      </w:r>
      <w:r>
        <w:rPr>
          <w:spacing w:val="-13"/>
          <w:sz w:val="24"/>
        </w:rPr>
        <w:t xml:space="preserve"> </w:t>
      </w:r>
      <w:r>
        <w:rPr>
          <w:sz w:val="24"/>
        </w:rPr>
        <w:t>étkezés</w:t>
      </w:r>
      <w:r>
        <w:rPr>
          <w:spacing w:val="-13"/>
          <w:sz w:val="24"/>
        </w:rPr>
        <w:t xml:space="preserve"> </w:t>
      </w:r>
      <w:r>
        <w:rPr>
          <w:sz w:val="24"/>
        </w:rPr>
        <w:t>megrendelése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2025</w:t>
      </w:r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áprilisban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illetve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beiratkozáskor</w:t>
      </w:r>
      <w:r>
        <w:rPr>
          <w:spacing w:val="-13"/>
          <w:sz w:val="24"/>
        </w:rPr>
        <w:t xml:space="preserve"> </w:t>
      </w:r>
      <w:r>
        <w:rPr>
          <w:sz w:val="24"/>
        </w:rPr>
        <w:t>leadott</w:t>
      </w:r>
      <w:r>
        <w:rPr>
          <w:spacing w:val="-12"/>
          <w:sz w:val="24"/>
        </w:rPr>
        <w:t xml:space="preserve"> </w:t>
      </w:r>
      <w:r>
        <w:rPr>
          <w:sz w:val="24"/>
        </w:rPr>
        <w:t>„Nyilatkozat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iskolai </w:t>
      </w:r>
      <w:bookmarkStart w:id="0" w:name="_GoBack"/>
      <w:r>
        <w:rPr>
          <w:sz w:val="24"/>
        </w:rPr>
        <w:t>étkezés</w:t>
      </w:r>
      <w:r>
        <w:rPr>
          <w:spacing w:val="-14"/>
          <w:sz w:val="24"/>
        </w:rPr>
        <w:t xml:space="preserve"> </w:t>
      </w:r>
      <w:r>
        <w:rPr>
          <w:sz w:val="24"/>
        </w:rPr>
        <w:t>igényléséről”</w:t>
      </w:r>
      <w:r>
        <w:rPr>
          <w:spacing w:val="-14"/>
          <w:sz w:val="24"/>
        </w:rPr>
        <w:t xml:space="preserve"> </w:t>
      </w:r>
      <w:r>
        <w:rPr>
          <w:sz w:val="24"/>
        </w:rPr>
        <w:t>c</w:t>
      </w:r>
      <w:r>
        <w:rPr>
          <w:spacing w:val="-15"/>
          <w:sz w:val="24"/>
        </w:rPr>
        <w:t xml:space="preserve"> </w:t>
      </w:r>
      <w:r>
        <w:rPr>
          <w:sz w:val="24"/>
        </w:rPr>
        <w:t>dokumentum,</w:t>
      </w:r>
      <w:r>
        <w:rPr>
          <w:spacing w:val="-14"/>
          <w:sz w:val="24"/>
        </w:rPr>
        <w:t xml:space="preserve"> </w:t>
      </w:r>
      <w:r>
        <w:rPr>
          <w:sz w:val="24"/>
        </w:rPr>
        <w:t>illetve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szülők</w:t>
      </w:r>
      <w:r>
        <w:rPr>
          <w:spacing w:val="-14"/>
          <w:sz w:val="24"/>
        </w:rPr>
        <w:t xml:space="preserve"> </w:t>
      </w:r>
      <w:r>
        <w:rPr>
          <w:sz w:val="24"/>
        </w:rPr>
        <w:t>által</w:t>
      </w:r>
      <w:r>
        <w:rPr>
          <w:spacing w:val="-14"/>
          <w:sz w:val="24"/>
        </w:rPr>
        <w:t xml:space="preserve"> </w:t>
      </w:r>
      <w:r>
        <w:rPr>
          <w:sz w:val="24"/>
        </w:rPr>
        <w:t>azóta</w:t>
      </w:r>
      <w:r>
        <w:rPr>
          <w:spacing w:val="-14"/>
          <w:sz w:val="24"/>
        </w:rPr>
        <w:t xml:space="preserve"> </w:t>
      </w:r>
      <w:r>
        <w:rPr>
          <w:sz w:val="24"/>
        </w:rPr>
        <w:t>írásban</w:t>
      </w:r>
      <w:r>
        <w:rPr>
          <w:spacing w:val="-15"/>
          <w:sz w:val="24"/>
        </w:rPr>
        <w:t xml:space="preserve"> </w:t>
      </w:r>
      <w:r>
        <w:rPr>
          <w:sz w:val="24"/>
        </w:rPr>
        <w:t>benyújtott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módosítások </w:t>
      </w:r>
      <w:bookmarkEnd w:id="0"/>
      <w:r>
        <w:rPr>
          <w:sz w:val="24"/>
        </w:rPr>
        <w:t>alapján</w:t>
      </w:r>
      <w:r>
        <w:rPr>
          <w:spacing w:val="-15"/>
          <w:sz w:val="24"/>
        </w:rPr>
        <w:t xml:space="preserve"> </w:t>
      </w:r>
      <w:r>
        <w:rPr>
          <w:sz w:val="24"/>
        </w:rPr>
        <w:t>történt.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Végleges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lemondást,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vagy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az</w:t>
      </w:r>
      <w:r>
        <w:rPr>
          <w:spacing w:val="-15"/>
          <w:sz w:val="24"/>
        </w:rPr>
        <w:t xml:space="preserve"> </w:t>
      </w:r>
      <w:r>
        <w:rPr>
          <w:sz w:val="24"/>
        </w:rPr>
        <w:t>étkezés</w:t>
      </w:r>
      <w:r>
        <w:rPr>
          <w:spacing w:val="-15"/>
          <w:sz w:val="24"/>
        </w:rPr>
        <w:t xml:space="preserve"> </w:t>
      </w:r>
      <w:r>
        <w:rPr>
          <w:sz w:val="24"/>
        </w:rPr>
        <w:t>típusát,</w:t>
      </w:r>
      <w:r>
        <w:rPr>
          <w:spacing w:val="-15"/>
          <w:sz w:val="24"/>
        </w:rPr>
        <w:t xml:space="preserve"> </w:t>
      </w:r>
      <w:r>
        <w:rPr>
          <w:sz w:val="24"/>
        </w:rPr>
        <w:t>kedvezményét</w:t>
      </w:r>
      <w:r>
        <w:rPr>
          <w:spacing w:val="-13"/>
          <w:sz w:val="24"/>
        </w:rPr>
        <w:t xml:space="preserve"> </w:t>
      </w:r>
      <w:r>
        <w:rPr>
          <w:sz w:val="24"/>
        </w:rPr>
        <w:t>érintő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 xml:space="preserve">változtatási igényt </w:t>
      </w:r>
      <w:r>
        <w:rPr>
          <w:sz w:val="24"/>
        </w:rPr>
        <w:t xml:space="preserve">az Kréta e-ügyintézés rendszeren keresztül vagy kivételes esetben </w:t>
      </w:r>
      <w:r>
        <w:rPr>
          <w:b/>
          <w:sz w:val="24"/>
        </w:rPr>
        <w:t xml:space="preserve">írásban, papír alapon vagy elektronikusan </w:t>
      </w:r>
      <w:hyperlink r:id="rId5">
        <w:r>
          <w:rPr>
            <w:b/>
            <w:sz w:val="24"/>
          </w:rPr>
          <w:t>(</w:t>
        </w:r>
        <w:r>
          <w:rPr>
            <w:color w:val="0462C1"/>
            <w:sz w:val="24"/>
            <w:u w:val="single" w:color="0462C1"/>
          </w:rPr>
          <w:t>etkezes@uni-eszterhazy.hu</w:t>
        </w:r>
        <w:r>
          <w:rPr>
            <w:b/>
            <w:sz w:val="24"/>
          </w:rPr>
          <w:t>)</w:t>
        </w:r>
      </w:hyperlink>
      <w:r>
        <w:rPr>
          <w:b/>
          <w:sz w:val="24"/>
        </w:rPr>
        <w:t xml:space="preserve"> az Iskola részére megküldve tudunk elfogadni. </w:t>
      </w:r>
      <w:r>
        <w:rPr>
          <w:sz w:val="24"/>
        </w:rPr>
        <w:t xml:space="preserve">A változtatást (napköziről (napi háromszori étkezés) menzára (egy ebéd) vagy menzáról napközire) – kivéve a végleges lemondást – benyújtást követő hónap 1-jétől tudjuk érvényesíteni. </w:t>
      </w:r>
      <w:r>
        <w:rPr>
          <w:b/>
          <w:sz w:val="24"/>
        </w:rPr>
        <w:t xml:space="preserve">Étkezési kedvezmény </w:t>
      </w:r>
      <w:r>
        <w:rPr>
          <w:sz w:val="24"/>
        </w:rPr>
        <w:t xml:space="preserve">minden esetben a </w:t>
      </w:r>
      <w:r>
        <w:rPr>
          <w:b/>
          <w:sz w:val="24"/>
        </w:rPr>
        <w:t>jogosultságot alátámasztó igazolás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másolatának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Nyilatkozathoz,</w:t>
      </w:r>
      <w:r>
        <w:rPr>
          <w:spacing w:val="-12"/>
          <w:sz w:val="24"/>
        </w:rPr>
        <w:t xml:space="preserve"> </w:t>
      </w:r>
      <w:r>
        <w:rPr>
          <w:sz w:val="24"/>
        </w:rPr>
        <w:t>ill.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változtatási</w:t>
      </w:r>
      <w:r>
        <w:rPr>
          <w:spacing w:val="-13"/>
          <w:sz w:val="24"/>
        </w:rPr>
        <w:t xml:space="preserve"> </w:t>
      </w:r>
      <w:r>
        <w:rPr>
          <w:sz w:val="24"/>
        </w:rPr>
        <w:t>igényhez</w:t>
      </w:r>
      <w:r>
        <w:rPr>
          <w:spacing w:val="-11"/>
          <w:sz w:val="24"/>
        </w:rPr>
        <w:t xml:space="preserve"> </w:t>
      </w:r>
      <w:r>
        <w:rPr>
          <w:sz w:val="24"/>
        </w:rPr>
        <w:t>történő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csatolásával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együtt vehető igénybe.</w:t>
      </w:r>
    </w:p>
    <w:p w:rsidR="0066020E" w:rsidRDefault="00787450">
      <w:pPr>
        <w:pStyle w:val="Listaszerbekezds"/>
        <w:numPr>
          <w:ilvl w:val="0"/>
          <w:numId w:val="2"/>
        </w:numPr>
        <w:tabs>
          <w:tab w:val="left" w:pos="852"/>
          <w:tab w:val="left" w:pos="854"/>
        </w:tabs>
        <w:spacing w:line="360" w:lineRule="auto"/>
        <w:ind w:right="136"/>
        <w:rPr>
          <w:sz w:val="24"/>
        </w:rPr>
      </w:pPr>
      <w:r>
        <w:rPr>
          <w:b/>
          <w:sz w:val="24"/>
        </w:rPr>
        <w:t xml:space="preserve">50 % étkezési kedvezmény jár a tartósan beteg gyermeknek </w:t>
      </w:r>
      <w:r>
        <w:rPr>
          <w:sz w:val="24"/>
        </w:rPr>
        <w:t xml:space="preserve">(csatolandó: a magasabb </w:t>
      </w:r>
      <w:r>
        <w:rPr>
          <w:sz w:val="24"/>
        </w:rPr>
        <w:t>összegű családi pótlék megállapításáról szóló határozat, vagy a szakorvosi igazolás másolata).</w:t>
      </w:r>
    </w:p>
    <w:p w:rsidR="0066020E" w:rsidRDefault="00787450">
      <w:pPr>
        <w:pStyle w:val="Listaszerbekezds"/>
        <w:numPr>
          <w:ilvl w:val="0"/>
          <w:numId w:val="2"/>
        </w:numPr>
        <w:tabs>
          <w:tab w:val="left" w:pos="852"/>
          <w:tab w:val="left" w:pos="854"/>
        </w:tabs>
        <w:spacing w:before="4" w:line="357" w:lineRule="auto"/>
        <w:ind w:right="134"/>
        <w:rPr>
          <w:sz w:val="24"/>
        </w:rPr>
      </w:pPr>
      <w:r>
        <w:rPr>
          <w:b/>
          <w:sz w:val="24"/>
        </w:rPr>
        <w:t xml:space="preserve">50 % étkezési kedvezmény jár azoknak a gyermekeknek, akiknek családjában 3 vagy több, önálló keresettel nem rendelkező gyermeket nevelnek </w:t>
      </w:r>
      <w:r>
        <w:rPr>
          <w:sz w:val="24"/>
        </w:rPr>
        <w:t>(csatolandó: a magasabb</w:t>
      </w:r>
      <w:r>
        <w:rPr>
          <w:sz w:val="24"/>
        </w:rPr>
        <w:t xml:space="preserve"> összegű családi pótlék megállapításáról szóló határozat másolata).</w:t>
      </w:r>
    </w:p>
    <w:p w:rsidR="0066020E" w:rsidRDefault="00787450">
      <w:pPr>
        <w:pStyle w:val="Listaszerbekezds"/>
        <w:numPr>
          <w:ilvl w:val="0"/>
          <w:numId w:val="2"/>
        </w:numPr>
        <w:tabs>
          <w:tab w:val="left" w:pos="852"/>
          <w:tab w:val="left" w:pos="854"/>
        </w:tabs>
        <w:spacing w:before="10" w:line="355" w:lineRule="auto"/>
        <w:ind w:right="146"/>
        <w:rPr>
          <w:b/>
          <w:sz w:val="24"/>
        </w:rPr>
      </w:pPr>
      <w:r>
        <w:rPr>
          <w:b/>
          <w:sz w:val="24"/>
        </w:rPr>
        <w:t>50 % étkezési kedvezmény jár a rendszeres gyermekvédelmi kedvezményben részesülő,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hátrányos</w:t>
      </w:r>
      <w:r>
        <w:rPr>
          <w:spacing w:val="-7"/>
          <w:sz w:val="24"/>
        </w:rPr>
        <w:t xml:space="preserve"> </w:t>
      </w:r>
      <w:r>
        <w:rPr>
          <w:sz w:val="24"/>
        </w:rPr>
        <w:t>helyzetű</w:t>
      </w:r>
      <w:r>
        <w:rPr>
          <w:spacing w:val="-6"/>
          <w:sz w:val="24"/>
        </w:rPr>
        <w:t xml:space="preserve"> </w:t>
      </w:r>
      <w:r>
        <w:rPr>
          <w:sz w:val="24"/>
        </w:rPr>
        <w:t>és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halmozottan</w:t>
      </w:r>
      <w:r>
        <w:rPr>
          <w:spacing w:val="-6"/>
          <w:sz w:val="24"/>
        </w:rPr>
        <w:t xml:space="preserve"> </w:t>
      </w:r>
      <w:r>
        <w:rPr>
          <w:sz w:val="24"/>
        </w:rPr>
        <w:t>hátrányos</w:t>
      </w:r>
      <w:r>
        <w:rPr>
          <w:spacing w:val="-7"/>
          <w:sz w:val="24"/>
        </w:rPr>
        <w:t xml:space="preserve"> </w:t>
      </w:r>
      <w:r>
        <w:rPr>
          <w:sz w:val="24"/>
        </w:rPr>
        <w:t>helyzetű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gyermekeknek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9-</w:t>
      </w:r>
    </w:p>
    <w:p w:rsidR="0066020E" w:rsidRDefault="00787450">
      <w:pPr>
        <w:pStyle w:val="Szvegtrzs"/>
        <w:spacing w:before="8"/>
        <w:ind w:left="854"/>
        <w:jc w:val="both"/>
      </w:pPr>
      <w:r>
        <w:rPr>
          <w:b/>
        </w:rPr>
        <w:t>12.</w:t>
      </w:r>
      <w:r>
        <w:rPr>
          <w:b/>
          <w:spacing w:val="-10"/>
        </w:rPr>
        <w:t xml:space="preserve"> </w:t>
      </w:r>
      <w:r>
        <w:rPr>
          <w:b/>
        </w:rPr>
        <w:t>évfolyamon</w:t>
      </w:r>
      <w:r>
        <w:rPr>
          <w:b/>
          <w:spacing w:val="-4"/>
        </w:rPr>
        <w:t xml:space="preserve"> </w:t>
      </w:r>
      <w:r>
        <w:t>(csatolandó: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jogosultságot</w:t>
      </w:r>
      <w:r>
        <w:rPr>
          <w:spacing w:val="-4"/>
        </w:rPr>
        <w:t xml:space="preserve"> </w:t>
      </w:r>
      <w:r>
        <w:t>megállapító</w:t>
      </w:r>
      <w:r>
        <w:rPr>
          <w:spacing w:val="-5"/>
        </w:rPr>
        <w:t xml:space="preserve"> </w:t>
      </w:r>
      <w:r>
        <w:t>hatósági</w:t>
      </w:r>
      <w:r>
        <w:rPr>
          <w:spacing w:val="-5"/>
        </w:rPr>
        <w:t xml:space="preserve"> </w:t>
      </w:r>
      <w:r>
        <w:t>döntés</w:t>
      </w:r>
      <w:r>
        <w:rPr>
          <w:spacing w:val="-2"/>
        </w:rPr>
        <w:t xml:space="preserve"> másolata).</w:t>
      </w:r>
    </w:p>
    <w:p w:rsidR="0066020E" w:rsidRDefault="00787450">
      <w:pPr>
        <w:pStyle w:val="Listaszerbekezds"/>
        <w:numPr>
          <w:ilvl w:val="0"/>
          <w:numId w:val="2"/>
        </w:numPr>
        <w:tabs>
          <w:tab w:val="left" w:pos="852"/>
          <w:tab w:val="left" w:pos="854"/>
        </w:tabs>
        <w:spacing w:before="137" w:line="357" w:lineRule="auto"/>
        <w:ind w:right="145"/>
        <w:rPr>
          <w:b/>
          <w:sz w:val="24"/>
        </w:rPr>
      </w:pPr>
      <w:r>
        <w:rPr>
          <w:b/>
          <w:sz w:val="24"/>
        </w:rPr>
        <w:t>100 % étkezési kedvezmény jár a rendszeres gyermekvédelmi kedvezményben részesülő,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hátrányos</w:t>
      </w:r>
      <w:r>
        <w:rPr>
          <w:spacing w:val="-7"/>
          <w:sz w:val="24"/>
        </w:rPr>
        <w:t xml:space="preserve"> </w:t>
      </w:r>
      <w:r>
        <w:rPr>
          <w:sz w:val="24"/>
        </w:rPr>
        <w:t>helyzetű</w:t>
      </w:r>
      <w:r>
        <w:rPr>
          <w:spacing w:val="-6"/>
          <w:sz w:val="24"/>
        </w:rPr>
        <w:t xml:space="preserve"> </w:t>
      </w:r>
      <w:r>
        <w:rPr>
          <w:sz w:val="24"/>
        </w:rPr>
        <w:t>és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halmozottan</w:t>
      </w:r>
      <w:r>
        <w:rPr>
          <w:spacing w:val="-6"/>
          <w:sz w:val="24"/>
        </w:rPr>
        <w:t xml:space="preserve"> </w:t>
      </w:r>
      <w:r>
        <w:rPr>
          <w:sz w:val="24"/>
        </w:rPr>
        <w:t>hátrányos</w:t>
      </w:r>
      <w:r>
        <w:rPr>
          <w:spacing w:val="-7"/>
          <w:sz w:val="24"/>
        </w:rPr>
        <w:t xml:space="preserve"> </w:t>
      </w:r>
      <w:r>
        <w:rPr>
          <w:sz w:val="24"/>
        </w:rPr>
        <w:t>helyzetű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gyermekeknek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1-</w:t>
      </w:r>
    </w:p>
    <w:p w:rsidR="0066020E" w:rsidRDefault="00787450">
      <w:pPr>
        <w:pStyle w:val="Szvegtrzs"/>
        <w:spacing w:before="6"/>
        <w:ind w:left="854"/>
        <w:jc w:val="both"/>
      </w:pPr>
      <w:r>
        <w:rPr>
          <w:b/>
        </w:rPr>
        <w:t>8.</w:t>
      </w:r>
      <w:r>
        <w:rPr>
          <w:b/>
          <w:spacing w:val="-10"/>
        </w:rPr>
        <w:t xml:space="preserve"> </w:t>
      </w:r>
      <w:r>
        <w:rPr>
          <w:b/>
        </w:rPr>
        <w:t>évfolyamon</w:t>
      </w:r>
      <w:r>
        <w:rPr>
          <w:b/>
          <w:spacing w:val="-3"/>
        </w:rPr>
        <w:t xml:space="preserve"> </w:t>
      </w:r>
      <w:r>
        <w:t>(csatolandó: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jogosultságot</w:t>
      </w:r>
      <w:r>
        <w:rPr>
          <w:spacing w:val="-5"/>
        </w:rPr>
        <w:t xml:space="preserve"> </w:t>
      </w:r>
      <w:r>
        <w:t>megá</w:t>
      </w:r>
      <w:r>
        <w:t>llapító</w:t>
      </w:r>
      <w:r>
        <w:rPr>
          <w:spacing w:val="-3"/>
        </w:rPr>
        <w:t xml:space="preserve"> </w:t>
      </w:r>
      <w:r>
        <w:t>hatósági</w:t>
      </w:r>
      <w:r>
        <w:rPr>
          <w:spacing w:val="-4"/>
        </w:rPr>
        <w:t xml:space="preserve"> </w:t>
      </w:r>
      <w:r>
        <w:t>döntés</w:t>
      </w:r>
      <w:r>
        <w:rPr>
          <w:spacing w:val="-5"/>
        </w:rPr>
        <w:t xml:space="preserve"> </w:t>
      </w:r>
      <w:r>
        <w:rPr>
          <w:spacing w:val="-2"/>
        </w:rPr>
        <w:t>másolata).</w:t>
      </w:r>
    </w:p>
    <w:p w:rsidR="0066020E" w:rsidRDefault="0066020E">
      <w:pPr>
        <w:pStyle w:val="Szvegtrzs"/>
        <w:spacing w:before="98"/>
      </w:pPr>
    </w:p>
    <w:p w:rsidR="0066020E" w:rsidRDefault="00787450">
      <w:pPr>
        <w:pStyle w:val="Szvegtrzs"/>
        <w:spacing w:line="360" w:lineRule="auto"/>
        <w:ind w:left="141" w:right="134"/>
        <w:jc w:val="both"/>
      </w:pPr>
      <w:r>
        <w:t xml:space="preserve">Az étkezési térítési díjról előzetesen előre fizetendő banki átutalással kiegyenlítendő számlát állítunk ki a Kréta rendszerében, melyet a szülői Kréta felületén keresztül érhetnek el. </w:t>
      </w:r>
      <w:r>
        <w:rPr>
          <w:b/>
        </w:rPr>
        <w:t>NAGYON FONTOS</w:t>
      </w:r>
      <w:r>
        <w:t xml:space="preserve">: </w:t>
      </w:r>
      <w:r>
        <w:rPr>
          <w:u w:val="single"/>
        </w:rPr>
        <w:t>amennyiben az étkezé</w:t>
      </w:r>
      <w:r>
        <w:rPr>
          <w:u w:val="single"/>
        </w:rPr>
        <w:t>s igénybevétele előtti munkanapig a szülők nem</w:t>
      </w:r>
      <w:r>
        <w:t xml:space="preserve"> </w:t>
      </w:r>
      <w:r>
        <w:rPr>
          <w:u w:val="single"/>
        </w:rPr>
        <w:t>kapják meg</w:t>
      </w:r>
      <w:r>
        <w:t xml:space="preserve"> </w:t>
      </w:r>
      <w:r>
        <w:rPr>
          <w:u w:val="single"/>
        </w:rPr>
        <w:t>az elektronikus számlát, vagy időközben megváltozott az e-mail címük, azt</w:t>
      </w:r>
      <w:r>
        <w:t xml:space="preserve"> </w:t>
      </w:r>
      <w:r>
        <w:rPr>
          <w:u w:val="single"/>
        </w:rPr>
        <w:t>feltétlenül jelezzék</w:t>
      </w:r>
      <w:r>
        <w:t xml:space="preserve"> </w:t>
      </w:r>
      <w:r>
        <w:rPr>
          <w:u w:val="single"/>
        </w:rPr>
        <w:t xml:space="preserve">az </w:t>
      </w:r>
      <w:r>
        <w:rPr>
          <w:color w:val="0462C1"/>
          <w:u w:val="single" w:color="0462C1"/>
        </w:rPr>
        <w:t>etkezes@uni-eszterhazy.hu-</w:t>
      </w:r>
      <w:proofErr w:type="spellStart"/>
      <w:r>
        <w:rPr>
          <w:color w:val="0462C1"/>
          <w:u w:val="single" w:color="0462C1"/>
        </w:rPr>
        <w:t>ra</w:t>
      </w:r>
      <w:proofErr w:type="spellEnd"/>
      <w:r>
        <w:rPr>
          <w:color w:val="0462C1"/>
          <w:u w:val="single" w:color="0462C1"/>
        </w:rPr>
        <w:t xml:space="preserve"> </w:t>
      </w:r>
      <w:r>
        <w:rPr>
          <w:u w:val="single"/>
        </w:rPr>
        <w:t>küldött levélben!</w:t>
      </w:r>
    </w:p>
    <w:p w:rsidR="0066020E" w:rsidRDefault="0066020E">
      <w:pPr>
        <w:pStyle w:val="Szvegtrzs"/>
        <w:spacing w:before="74"/>
      </w:pPr>
    </w:p>
    <w:p w:rsidR="0066020E" w:rsidRDefault="00787450">
      <w:pPr>
        <w:ind w:left="223" w:right="223"/>
        <w:jc w:val="center"/>
        <w:rPr>
          <w:sz w:val="24"/>
        </w:rPr>
      </w:pPr>
      <w:r>
        <w:rPr>
          <w:b/>
          <w:sz w:val="24"/>
        </w:rPr>
        <w:t>ISKOLÁNK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BANKSZÁMLASZÁMA</w:t>
      </w:r>
      <w:r>
        <w:rPr>
          <w:spacing w:val="-2"/>
          <w:sz w:val="24"/>
        </w:rPr>
        <w:t>:</w:t>
      </w:r>
    </w:p>
    <w:p w:rsidR="0066020E" w:rsidRDefault="00787450">
      <w:pPr>
        <w:spacing w:before="250" w:line="237" w:lineRule="auto"/>
        <w:ind w:left="223" w:right="221"/>
        <w:jc w:val="center"/>
        <w:rPr>
          <w:b/>
          <w:sz w:val="24"/>
        </w:rPr>
      </w:pPr>
      <w:r>
        <w:rPr>
          <w:b/>
          <w:sz w:val="24"/>
        </w:rPr>
        <w:t>Eszterházy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Károly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Katolikus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Egyetem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Gyakorló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Általános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Iskola,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Gimnázium, Alapfokú Művészeti Iskola és Technikum</w:t>
      </w:r>
    </w:p>
    <w:p w:rsidR="0066020E" w:rsidRDefault="00787450">
      <w:pPr>
        <w:spacing w:before="247"/>
        <w:ind w:left="223" w:right="222"/>
        <w:jc w:val="center"/>
        <w:rPr>
          <w:b/>
          <w:sz w:val="28"/>
        </w:rPr>
      </w:pPr>
      <w:r>
        <w:rPr>
          <w:b/>
          <w:i/>
          <w:color w:val="FF0000"/>
          <w:spacing w:val="-2"/>
          <w:sz w:val="24"/>
          <w:u w:val="thick" w:color="FF0000"/>
        </w:rPr>
        <w:t>Bankszámlaszám:</w:t>
      </w:r>
      <w:r>
        <w:rPr>
          <w:b/>
          <w:i/>
          <w:color w:val="FF0000"/>
          <w:spacing w:val="16"/>
          <w:sz w:val="24"/>
        </w:rPr>
        <w:t xml:space="preserve"> </w:t>
      </w:r>
      <w:r>
        <w:rPr>
          <w:b/>
          <w:color w:val="FF0000"/>
          <w:spacing w:val="-2"/>
          <w:sz w:val="28"/>
        </w:rPr>
        <w:t>11739009-23921711-00000000</w:t>
      </w:r>
    </w:p>
    <w:p w:rsidR="0066020E" w:rsidRDefault="0066020E">
      <w:pPr>
        <w:pStyle w:val="Szvegtrzs"/>
        <w:rPr>
          <w:b/>
          <w:sz w:val="28"/>
        </w:rPr>
      </w:pPr>
    </w:p>
    <w:p w:rsidR="0066020E" w:rsidRDefault="0066020E">
      <w:pPr>
        <w:pStyle w:val="Szvegtrzs"/>
        <w:spacing w:before="246"/>
        <w:rPr>
          <w:b/>
          <w:sz w:val="28"/>
        </w:rPr>
      </w:pPr>
    </w:p>
    <w:p w:rsidR="0066020E" w:rsidRDefault="00787450">
      <w:pPr>
        <w:pStyle w:val="Cmsor1"/>
        <w:spacing w:before="0"/>
      </w:pPr>
      <w:r>
        <w:t>A</w:t>
      </w:r>
      <w:r>
        <w:rPr>
          <w:spacing w:val="-15"/>
        </w:rPr>
        <w:t xml:space="preserve"> </w:t>
      </w:r>
      <w:r>
        <w:t>heti</w:t>
      </w:r>
      <w:r>
        <w:rPr>
          <w:spacing w:val="-7"/>
        </w:rPr>
        <w:t xml:space="preserve"> </w:t>
      </w:r>
      <w:r>
        <w:t>menü</w:t>
      </w:r>
      <w:r>
        <w:rPr>
          <w:spacing w:val="-12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iskola</w:t>
      </w:r>
      <w:r>
        <w:rPr>
          <w:spacing w:val="-8"/>
        </w:rPr>
        <w:t xml:space="preserve"> </w:t>
      </w:r>
      <w:r>
        <w:t>honlapján,</w:t>
      </w:r>
      <w:r>
        <w:rPr>
          <w:spacing w:val="-12"/>
        </w:rPr>
        <w:t xml:space="preserve"> </w:t>
      </w:r>
      <w:r>
        <w:t>az</w:t>
      </w:r>
      <w:r>
        <w:rPr>
          <w:spacing w:val="-11"/>
        </w:rPr>
        <w:t xml:space="preserve"> </w:t>
      </w:r>
      <w:r>
        <w:t>alábbi</w:t>
      </w:r>
      <w:r>
        <w:rPr>
          <w:spacing w:val="-10"/>
        </w:rPr>
        <w:t xml:space="preserve"> </w:t>
      </w:r>
      <w:r>
        <w:t>linkre</w:t>
      </w:r>
      <w:r>
        <w:rPr>
          <w:spacing w:val="-9"/>
        </w:rPr>
        <w:t xml:space="preserve"> </w:t>
      </w:r>
      <w:r>
        <w:t>kattintva</w:t>
      </w:r>
      <w:r>
        <w:rPr>
          <w:spacing w:val="-6"/>
        </w:rPr>
        <w:t xml:space="preserve"> </w:t>
      </w:r>
      <w:r>
        <w:rPr>
          <w:spacing w:val="-2"/>
        </w:rPr>
        <w:t>található:</w:t>
      </w:r>
    </w:p>
    <w:p w:rsidR="0066020E" w:rsidRDefault="00787450">
      <w:pPr>
        <w:spacing w:before="280"/>
        <w:ind w:left="141"/>
        <w:rPr>
          <w:sz w:val="28"/>
        </w:rPr>
      </w:pPr>
      <w:r>
        <w:rPr>
          <w:color w:val="0462C1"/>
          <w:spacing w:val="-4"/>
          <w:sz w:val="28"/>
          <w:u w:val="single" w:color="0462C1"/>
        </w:rPr>
        <w:t>https://gyakorlo.uni-eszterhazy.hu/hu/szuloknek-diakoknak/etlap</w:t>
      </w:r>
    </w:p>
    <w:p w:rsidR="0066020E" w:rsidRDefault="0066020E">
      <w:pPr>
        <w:rPr>
          <w:sz w:val="28"/>
        </w:rPr>
        <w:sectPr w:rsidR="0066020E">
          <w:type w:val="continuous"/>
          <w:pgSz w:w="11920" w:h="16850"/>
          <w:pgMar w:top="480" w:right="1275" w:bottom="280" w:left="1275" w:header="708" w:footer="708" w:gutter="0"/>
          <w:cols w:space="708"/>
        </w:sectPr>
      </w:pPr>
    </w:p>
    <w:p w:rsidR="0066020E" w:rsidRDefault="00787450">
      <w:pPr>
        <w:pStyle w:val="Cmsor1"/>
        <w:jc w:val="both"/>
      </w:pPr>
      <w:r>
        <w:lastRenderedPageBreak/>
        <w:t>Térítési</w:t>
      </w:r>
      <w:r>
        <w:rPr>
          <w:spacing w:val="-11"/>
        </w:rPr>
        <w:t xml:space="preserve"> </w:t>
      </w:r>
      <w:r>
        <w:rPr>
          <w:spacing w:val="-4"/>
        </w:rPr>
        <w:t>díjak</w:t>
      </w:r>
    </w:p>
    <w:p w:rsidR="0066020E" w:rsidRDefault="0066020E">
      <w:pPr>
        <w:pStyle w:val="Szvegtrzs"/>
        <w:spacing w:before="7"/>
        <w:rPr>
          <w:b/>
          <w:sz w:val="1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4"/>
        <w:gridCol w:w="1820"/>
      </w:tblGrid>
      <w:tr w:rsidR="0066020E">
        <w:trPr>
          <w:trHeight w:val="374"/>
        </w:trPr>
        <w:tc>
          <w:tcPr>
            <w:tcW w:w="8964" w:type="dxa"/>
            <w:gridSpan w:val="2"/>
          </w:tcPr>
          <w:p w:rsidR="0066020E" w:rsidRDefault="00787450">
            <w:pPr>
              <w:pStyle w:val="TableParagraph"/>
              <w:spacing w:before="19"/>
              <w:ind w:left="21"/>
              <w:rPr>
                <w:b/>
                <w:sz w:val="28"/>
              </w:rPr>
            </w:pPr>
            <w:r>
              <w:rPr>
                <w:b/>
                <w:sz w:val="28"/>
              </w:rPr>
              <w:t>Tanulói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étkezés</w:t>
            </w:r>
          </w:p>
        </w:tc>
      </w:tr>
      <w:tr w:rsidR="0066020E">
        <w:trPr>
          <w:trHeight w:val="912"/>
        </w:trPr>
        <w:tc>
          <w:tcPr>
            <w:tcW w:w="7144" w:type="dxa"/>
          </w:tcPr>
          <w:p w:rsidR="0066020E" w:rsidRDefault="0066020E">
            <w:pPr>
              <w:pStyle w:val="TableParagraph"/>
              <w:spacing w:before="74"/>
              <w:ind w:left="0"/>
              <w:jc w:val="left"/>
              <w:rPr>
                <w:b/>
              </w:rPr>
            </w:pPr>
          </w:p>
          <w:p w:rsidR="0066020E" w:rsidRDefault="00787450">
            <w:pPr>
              <w:pStyle w:val="TableParagraph"/>
              <w:spacing w:before="0"/>
              <w:ind w:left="25"/>
              <w:rPr>
                <w:b/>
              </w:rPr>
            </w:pPr>
            <w:r>
              <w:rPr>
                <w:b/>
              </w:rPr>
              <w:t>Étkezés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típusa</w:t>
            </w:r>
          </w:p>
        </w:tc>
        <w:tc>
          <w:tcPr>
            <w:tcW w:w="1820" w:type="dxa"/>
          </w:tcPr>
          <w:p w:rsidR="0066020E" w:rsidRDefault="00787450">
            <w:pPr>
              <w:pStyle w:val="TableParagraph"/>
              <w:spacing w:before="73"/>
              <w:ind w:right="6"/>
              <w:rPr>
                <w:b/>
              </w:rPr>
            </w:pPr>
            <w:r>
              <w:rPr>
                <w:b/>
                <w:spacing w:val="-2"/>
              </w:rPr>
              <w:t>2025</w:t>
            </w:r>
            <w:r>
              <w:rPr>
                <w:b/>
                <w:spacing w:val="-2"/>
              </w:rPr>
              <w:t>/2026</w:t>
            </w:r>
            <w:r>
              <w:rPr>
                <w:b/>
                <w:spacing w:val="-2"/>
              </w:rPr>
              <w:t>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 xml:space="preserve">tanévi </w:t>
            </w:r>
            <w:r>
              <w:rPr>
                <w:b/>
              </w:rPr>
              <w:t xml:space="preserve">100 %-os térítési </w:t>
            </w:r>
            <w:r>
              <w:rPr>
                <w:b/>
                <w:spacing w:val="-4"/>
              </w:rPr>
              <w:t>díj</w:t>
            </w:r>
          </w:p>
        </w:tc>
      </w:tr>
      <w:tr w:rsidR="0066020E">
        <w:trPr>
          <w:trHeight w:val="297"/>
        </w:trPr>
        <w:tc>
          <w:tcPr>
            <w:tcW w:w="7144" w:type="dxa"/>
          </w:tcPr>
          <w:p w:rsidR="0066020E" w:rsidRDefault="00787450">
            <w:pPr>
              <w:pStyle w:val="TableParagraph"/>
              <w:ind w:left="76"/>
              <w:jc w:val="left"/>
            </w:pPr>
            <w:r>
              <w:t>Napközi</w:t>
            </w:r>
            <w:r>
              <w:rPr>
                <w:spacing w:val="-11"/>
              </w:rPr>
              <w:t xml:space="preserve"> </w:t>
            </w:r>
            <w:r>
              <w:t>(napi</w:t>
            </w:r>
            <w:r>
              <w:rPr>
                <w:spacing w:val="-9"/>
              </w:rPr>
              <w:t xml:space="preserve"> </w:t>
            </w:r>
            <w:r>
              <w:t>3x-i</w:t>
            </w:r>
            <w:r>
              <w:rPr>
                <w:spacing w:val="-10"/>
              </w:rPr>
              <w:t xml:space="preserve"> </w:t>
            </w:r>
            <w:r>
              <w:t>étkezés)</w:t>
            </w:r>
            <w:r>
              <w:rPr>
                <w:spacing w:val="-9"/>
              </w:rPr>
              <w:t xml:space="preserve"> </w:t>
            </w:r>
            <w:r>
              <w:t>1.</w:t>
            </w:r>
            <w:r>
              <w:rPr>
                <w:spacing w:val="-11"/>
              </w:rPr>
              <w:t xml:space="preserve"> </w:t>
            </w:r>
            <w:r>
              <w:t>korcsoport</w:t>
            </w:r>
            <w:r>
              <w:rPr>
                <w:spacing w:val="-9"/>
              </w:rPr>
              <w:t xml:space="preserve"> </w:t>
            </w:r>
            <w:r>
              <w:t>(1-4.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évfolyam)</w:t>
            </w:r>
          </w:p>
        </w:tc>
        <w:tc>
          <w:tcPr>
            <w:tcW w:w="1820" w:type="dxa"/>
          </w:tcPr>
          <w:p w:rsidR="0066020E" w:rsidRDefault="00787450">
            <w:pPr>
              <w:pStyle w:val="TableParagraph"/>
              <w:spacing w:before="25" w:line="252" w:lineRule="exact"/>
              <w:ind w:right="10"/>
            </w:pPr>
            <w:r>
              <w:t>966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Ft/nap</w:t>
            </w:r>
          </w:p>
        </w:tc>
      </w:tr>
      <w:tr w:rsidR="0066020E">
        <w:trPr>
          <w:trHeight w:val="301"/>
        </w:trPr>
        <w:tc>
          <w:tcPr>
            <w:tcW w:w="7144" w:type="dxa"/>
          </w:tcPr>
          <w:p w:rsidR="0066020E" w:rsidRDefault="00787450">
            <w:pPr>
              <w:pStyle w:val="TableParagraph"/>
              <w:spacing w:before="17"/>
              <w:ind w:left="76"/>
              <w:jc w:val="left"/>
            </w:pPr>
            <w:r>
              <w:t>Napközi</w:t>
            </w:r>
            <w:r>
              <w:rPr>
                <w:spacing w:val="-11"/>
              </w:rPr>
              <w:t xml:space="preserve"> </w:t>
            </w:r>
            <w:r>
              <w:t>(napi</w:t>
            </w:r>
            <w:r>
              <w:rPr>
                <w:spacing w:val="-9"/>
              </w:rPr>
              <w:t xml:space="preserve"> </w:t>
            </w:r>
            <w:r>
              <w:t>3x-i</w:t>
            </w:r>
            <w:r>
              <w:rPr>
                <w:spacing w:val="-10"/>
              </w:rPr>
              <w:t xml:space="preserve"> </w:t>
            </w:r>
            <w:r>
              <w:t>étkezés)</w:t>
            </w:r>
            <w:r>
              <w:rPr>
                <w:spacing w:val="-9"/>
              </w:rPr>
              <w:t xml:space="preserve"> </w:t>
            </w:r>
            <w:r>
              <w:t>2.</w:t>
            </w:r>
            <w:r>
              <w:rPr>
                <w:spacing w:val="-11"/>
              </w:rPr>
              <w:t xml:space="preserve"> </w:t>
            </w:r>
            <w:r>
              <w:t>korcsoport</w:t>
            </w:r>
            <w:r>
              <w:rPr>
                <w:spacing w:val="-9"/>
              </w:rPr>
              <w:t xml:space="preserve"> </w:t>
            </w:r>
            <w:r>
              <w:t>(5-8.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évfolyam)</w:t>
            </w:r>
          </w:p>
        </w:tc>
        <w:tc>
          <w:tcPr>
            <w:tcW w:w="1820" w:type="dxa"/>
          </w:tcPr>
          <w:p w:rsidR="0066020E" w:rsidRDefault="00787450">
            <w:pPr>
              <w:pStyle w:val="TableParagraph"/>
              <w:spacing w:before="29" w:line="252" w:lineRule="exact"/>
              <w:ind w:right="10"/>
            </w:pPr>
            <w:r>
              <w:t>988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Ft/nap</w:t>
            </w:r>
          </w:p>
        </w:tc>
      </w:tr>
      <w:tr w:rsidR="0066020E">
        <w:trPr>
          <w:trHeight w:val="297"/>
        </w:trPr>
        <w:tc>
          <w:tcPr>
            <w:tcW w:w="7144" w:type="dxa"/>
          </w:tcPr>
          <w:p w:rsidR="0066020E" w:rsidRDefault="00787450">
            <w:pPr>
              <w:pStyle w:val="TableParagraph"/>
              <w:ind w:left="76"/>
              <w:jc w:val="left"/>
            </w:pPr>
            <w:r>
              <w:t>Menza</w:t>
            </w:r>
            <w:r>
              <w:rPr>
                <w:spacing w:val="-10"/>
              </w:rPr>
              <w:t xml:space="preserve"> </w:t>
            </w:r>
            <w:r>
              <w:t>alsó</w:t>
            </w:r>
            <w:r>
              <w:rPr>
                <w:spacing w:val="-10"/>
              </w:rPr>
              <w:t xml:space="preserve"> </w:t>
            </w:r>
            <w:r>
              <w:t>tagozat</w:t>
            </w:r>
            <w:r>
              <w:rPr>
                <w:spacing w:val="-7"/>
              </w:rPr>
              <w:t xml:space="preserve"> </w:t>
            </w:r>
            <w:r>
              <w:t>(csak</w:t>
            </w:r>
            <w:r>
              <w:rPr>
                <w:spacing w:val="-10"/>
              </w:rPr>
              <w:t xml:space="preserve"> </w:t>
            </w:r>
            <w:r>
              <w:t>ebéd)</w:t>
            </w:r>
            <w:r>
              <w:rPr>
                <w:spacing w:val="-7"/>
              </w:rPr>
              <w:t xml:space="preserve"> </w:t>
            </w:r>
            <w:r>
              <w:t>1.</w:t>
            </w:r>
            <w:r>
              <w:rPr>
                <w:spacing w:val="-9"/>
              </w:rPr>
              <w:t xml:space="preserve"> </w:t>
            </w:r>
            <w:r>
              <w:t>korcsoport</w:t>
            </w:r>
            <w:r>
              <w:rPr>
                <w:spacing w:val="-6"/>
              </w:rPr>
              <w:t xml:space="preserve"> </w:t>
            </w:r>
            <w:r>
              <w:t>(1-4.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évfolyam)</w:t>
            </w:r>
          </w:p>
        </w:tc>
        <w:tc>
          <w:tcPr>
            <w:tcW w:w="1820" w:type="dxa"/>
          </w:tcPr>
          <w:p w:rsidR="0066020E" w:rsidRDefault="00787450">
            <w:pPr>
              <w:pStyle w:val="TableParagraph"/>
              <w:spacing w:before="25" w:line="252" w:lineRule="exact"/>
              <w:ind w:right="10"/>
            </w:pPr>
            <w:r>
              <w:t>636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Ft/nap</w:t>
            </w:r>
          </w:p>
        </w:tc>
      </w:tr>
      <w:tr w:rsidR="0066020E">
        <w:trPr>
          <w:trHeight w:val="302"/>
        </w:trPr>
        <w:tc>
          <w:tcPr>
            <w:tcW w:w="7144" w:type="dxa"/>
          </w:tcPr>
          <w:p w:rsidR="0066020E" w:rsidRDefault="00787450">
            <w:pPr>
              <w:pStyle w:val="TableParagraph"/>
              <w:spacing w:before="17"/>
              <w:ind w:left="76"/>
              <w:jc w:val="left"/>
            </w:pPr>
            <w:r>
              <w:t>Menza</w:t>
            </w:r>
            <w:r>
              <w:rPr>
                <w:spacing w:val="-11"/>
              </w:rPr>
              <w:t xml:space="preserve"> </w:t>
            </w:r>
            <w:r>
              <w:t>felső</w:t>
            </w:r>
            <w:r>
              <w:rPr>
                <w:spacing w:val="-8"/>
              </w:rPr>
              <w:t xml:space="preserve"> </w:t>
            </w:r>
            <w:r>
              <w:t>tagozat</w:t>
            </w:r>
            <w:r>
              <w:rPr>
                <w:spacing w:val="-8"/>
              </w:rPr>
              <w:t xml:space="preserve"> </w:t>
            </w:r>
            <w:r>
              <w:t>(csak</w:t>
            </w:r>
            <w:r>
              <w:rPr>
                <w:spacing w:val="-10"/>
              </w:rPr>
              <w:t xml:space="preserve"> </w:t>
            </w:r>
            <w:r>
              <w:t>ebéd)</w:t>
            </w:r>
            <w:r>
              <w:rPr>
                <w:spacing w:val="-9"/>
              </w:rPr>
              <w:t xml:space="preserve"> </w:t>
            </w:r>
            <w:r>
              <w:t>2.</w:t>
            </w:r>
            <w:r>
              <w:rPr>
                <w:spacing w:val="-8"/>
              </w:rPr>
              <w:t xml:space="preserve"> </w:t>
            </w:r>
            <w:r>
              <w:t>korcsoport</w:t>
            </w:r>
            <w:r>
              <w:rPr>
                <w:spacing w:val="-6"/>
              </w:rPr>
              <w:t xml:space="preserve"> </w:t>
            </w:r>
            <w:r>
              <w:t>(5-8.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évfolyam)</w:t>
            </w:r>
          </w:p>
        </w:tc>
        <w:tc>
          <w:tcPr>
            <w:tcW w:w="1820" w:type="dxa"/>
          </w:tcPr>
          <w:p w:rsidR="0066020E" w:rsidRDefault="00787450">
            <w:pPr>
              <w:pStyle w:val="TableParagraph"/>
              <w:spacing w:before="29" w:line="252" w:lineRule="exact"/>
              <w:ind w:right="10"/>
            </w:pPr>
            <w:r>
              <w:t>648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Ft/nap</w:t>
            </w:r>
          </w:p>
        </w:tc>
      </w:tr>
      <w:tr w:rsidR="0066020E">
        <w:trPr>
          <w:trHeight w:val="301"/>
        </w:trPr>
        <w:tc>
          <w:tcPr>
            <w:tcW w:w="7144" w:type="dxa"/>
          </w:tcPr>
          <w:p w:rsidR="0066020E" w:rsidRDefault="00787450">
            <w:pPr>
              <w:pStyle w:val="TableParagraph"/>
              <w:spacing w:before="17"/>
              <w:ind w:left="76"/>
              <w:jc w:val="left"/>
            </w:pPr>
            <w:r>
              <w:t>Menza</w:t>
            </w:r>
            <w:r>
              <w:rPr>
                <w:spacing w:val="-10"/>
              </w:rPr>
              <w:t xml:space="preserve"> </w:t>
            </w:r>
            <w:r>
              <w:t>gimnázium</w:t>
            </w:r>
            <w:r>
              <w:rPr>
                <w:spacing w:val="-11"/>
              </w:rPr>
              <w:t xml:space="preserve"> </w:t>
            </w:r>
            <w:r>
              <w:t>(csak</w:t>
            </w:r>
            <w:r>
              <w:rPr>
                <w:spacing w:val="-12"/>
              </w:rPr>
              <w:t xml:space="preserve"> </w:t>
            </w:r>
            <w:r>
              <w:t>ebéd)</w:t>
            </w:r>
            <w:r>
              <w:rPr>
                <w:spacing w:val="-9"/>
              </w:rPr>
              <w:t xml:space="preserve"> </w:t>
            </w:r>
            <w:r>
              <w:t>3.</w:t>
            </w:r>
            <w:r>
              <w:rPr>
                <w:spacing w:val="-10"/>
              </w:rPr>
              <w:t xml:space="preserve"> </w:t>
            </w:r>
            <w:r>
              <w:t>korcsoport</w:t>
            </w:r>
            <w:r>
              <w:rPr>
                <w:spacing w:val="-8"/>
              </w:rPr>
              <w:t xml:space="preserve"> </w:t>
            </w:r>
            <w:r>
              <w:t>(9-12.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évfolyam)</w:t>
            </w:r>
          </w:p>
        </w:tc>
        <w:tc>
          <w:tcPr>
            <w:tcW w:w="1820" w:type="dxa"/>
          </w:tcPr>
          <w:p w:rsidR="0066020E" w:rsidRDefault="00787450">
            <w:pPr>
              <w:pStyle w:val="TableParagraph"/>
              <w:spacing w:before="29" w:line="252" w:lineRule="exact"/>
              <w:ind w:right="10"/>
            </w:pPr>
            <w:r>
              <w:t>750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Ft/nap</w:t>
            </w:r>
          </w:p>
        </w:tc>
      </w:tr>
      <w:tr w:rsidR="0066020E">
        <w:trPr>
          <w:trHeight w:val="297"/>
        </w:trPr>
        <w:tc>
          <w:tcPr>
            <w:tcW w:w="7144" w:type="dxa"/>
          </w:tcPr>
          <w:p w:rsidR="0066020E" w:rsidRDefault="00787450">
            <w:pPr>
              <w:pStyle w:val="TableParagraph"/>
              <w:ind w:left="76"/>
              <w:jc w:val="left"/>
            </w:pPr>
            <w:r>
              <w:t>Speciális</w:t>
            </w:r>
            <w:r>
              <w:rPr>
                <w:spacing w:val="-15"/>
              </w:rPr>
              <w:t xml:space="preserve"> </w:t>
            </w:r>
            <w:r>
              <w:t>étkezés</w:t>
            </w:r>
            <w:r>
              <w:rPr>
                <w:spacing w:val="-10"/>
              </w:rPr>
              <w:t xml:space="preserve"> </w:t>
            </w:r>
            <w:r>
              <w:t>(csak</w:t>
            </w:r>
            <w:r>
              <w:rPr>
                <w:spacing w:val="-12"/>
              </w:rPr>
              <w:t xml:space="preserve"> </w:t>
            </w:r>
            <w:r>
              <w:t>ebéd),</w:t>
            </w:r>
            <w:r>
              <w:rPr>
                <w:spacing w:val="-11"/>
              </w:rPr>
              <w:t xml:space="preserve"> </w:t>
            </w:r>
            <w:r>
              <w:t>valamennyi</w:t>
            </w:r>
            <w:r>
              <w:rPr>
                <w:spacing w:val="-10"/>
              </w:rPr>
              <w:t xml:space="preserve"> </w:t>
            </w:r>
            <w:r>
              <w:t>évfolyam,</w:t>
            </w:r>
            <w:r>
              <w:rPr>
                <w:spacing w:val="-11"/>
              </w:rPr>
              <w:t xml:space="preserve"> </w:t>
            </w:r>
            <w:r>
              <w:t>50</w:t>
            </w:r>
            <w:r>
              <w:rPr>
                <w:spacing w:val="-10"/>
              </w:rPr>
              <w:t xml:space="preserve"> </w:t>
            </w:r>
            <w:r>
              <w:t>%-os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kedvezménnyel</w:t>
            </w:r>
          </w:p>
        </w:tc>
        <w:tc>
          <w:tcPr>
            <w:tcW w:w="1820" w:type="dxa"/>
          </w:tcPr>
          <w:p w:rsidR="0066020E" w:rsidRDefault="00787450">
            <w:pPr>
              <w:pStyle w:val="TableParagraph"/>
              <w:spacing w:before="25" w:line="252" w:lineRule="exact"/>
              <w:ind w:right="10"/>
            </w:pPr>
            <w:r>
              <w:t>1.906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Ft/nap</w:t>
            </w:r>
          </w:p>
        </w:tc>
      </w:tr>
    </w:tbl>
    <w:p w:rsidR="0066020E" w:rsidRDefault="0066020E">
      <w:pPr>
        <w:pStyle w:val="Szvegtrzs"/>
        <w:spacing w:before="37"/>
        <w:rPr>
          <w:b/>
          <w:sz w:val="28"/>
        </w:rPr>
      </w:pPr>
    </w:p>
    <w:p w:rsidR="0066020E" w:rsidRDefault="00787450">
      <w:pPr>
        <w:pStyle w:val="Szvegtrzs"/>
        <w:spacing w:line="360" w:lineRule="auto"/>
        <w:ind w:left="141"/>
      </w:pPr>
      <w:r>
        <w:t>Az</w:t>
      </w:r>
      <w:r>
        <w:rPr>
          <w:spacing w:val="35"/>
        </w:rPr>
        <w:t xml:space="preserve"> </w:t>
      </w:r>
      <w:r>
        <w:t>előre</w:t>
      </w:r>
      <w:r>
        <w:rPr>
          <w:spacing w:val="32"/>
        </w:rPr>
        <w:t xml:space="preserve"> </w:t>
      </w:r>
      <w:r>
        <w:t>látható</w:t>
      </w:r>
      <w:r>
        <w:rPr>
          <w:spacing w:val="34"/>
        </w:rPr>
        <w:t xml:space="preserve"> </w:t>
      </w:r>
      <w:r>
        <w:t>hiányzások</w:t>
      </w:r>
      <w:r>
        <w:rPr>
          <w:spacing w:val="35"/>
        </w:rPr>
        <w:t xml:space="preserve"> </w:t>
      </w:r>
      <w:r>
        <w:t>miatti</w:t>
      </w:r>
      <w:r>
        <w:rPr>
          <w:spacing w:val="35"/>
        </w:rPr>
        <w:t xml:space="preserve"> </w:t>
      </w:r>
      <w:r>
        <w:t>étkezés</w:t>
      </w:r>
      <w:r>
        <w:rPr>
          <w:spacing w:val="34"/>
        </w:rPr>
        <w:t xml:space="preserve"> </w:t>
      </w:r>
      <w:r>
        <w:t>lemondásokat</w:t>
      </w:r>
      <w:r>
        <w:rPr>
          <w:spacing w:val="34"/>
        </w:rPr>
        <w:t xml:space="preserve"> </w:t>
      </w:r>
      <w:r>
        <w:t>(kirándulás,</w:t>
      </w:r>
      <w:r>
        <w:rPr>
          <w:spacing w:val="34"/>
        </w:rPr>
        <w:t xml:space="preserve"> </w:t>
      </w:r>
      <w:r>
        <w:t>verseny,</w:t>
      </w:r>
      <w:r>
        <w:rPr>
          <w:spacing w:val="34"/>
        </w:rPr>
        <w:t xml:space="preserve"> </w:t>
      </w:r>
      <w:r>
        <w:t>betegség)</w:t>
      </w:r>
      <w:r>
        <w:rPr>
          <w:spacing w:val="36"/>
        </w:rPr>
        <w:t xml:space="preserve"> </w:t>
      </w:r>
      <w:r>
        <w:t>a Kréta e-ügyintézés felületen vagy írásban kérjük közölni:</w:t>
      </w:r>
    </w:p>
    <w:p w:rsidR="0066020E" w:rsidRDefault="00787450">
      <w:pPr>
        <w:pStyle w:val="Listaszerbekezds"/>
        <w:numPr>
          <w:ilvl w:val="0"/>
          <w:numId w:val="1"/>
        </w:numPr>
        <w:tabs>
          <w:tab w:val="left" w:pos="849"/>
        </w:tabs>
        <w:jc w:val="left"/>
        <w:rPr>
          <w:sz w:val="24"/>
        </w:rPr>
      </w:pPr>
      <w:r>
        <w:rPr>
          <w:sz w:val="24"/>
        </w:rPr>
        <w:t>elektronikusan</w:t>
      </w:r>
      <w:r>
        <w:rPr>
          <w:spacing w:val="-17"/>
          <w:sz w:val="24"/>
        </w:rPr>
        <w:t xml:space="preserve"> </w:t>
      </w:r>
      <w:r>
        <w:rPr>
          <w:sz w:val="24"/>
        </w:rPr>
        <w:t>az</w:t>
      </w:r>
      <w:r>
        <w:rPr>
          <w:spacing w:val="-15"/>
          <w:sz w:val="24"/>
        </w:rPr>
        <w:t xml:space="preserve"> </w:t>
      </w:r>
      <w:hyperlink r:id="rId6">
        <w:r>
          <w:rPr>
            <w:b/>
            <w:color w:val="0462C1"/>
            <w:sz w:val="28"/>
            <w:u w:val="thick" w:color="0462C1"/>
          </w:rPr>
          <w:t>etkezes@uni-eszterhazy.hu</w:t>
        </w:r>
      </w:hyperlink>
      <w:r>
        <w:rPr>
          <w:b/>
          <w:color w:val="0462C1"/>
          <w:spacing w:val="-18"/>
          <w:sz w:val="28"/>
        </w:rPr>
        <w:t xml:space="preserve"> </w:t>
      </w:r>
      <w:r>
        <w:rPr>
          <w:sz w:val="24"/>
        </w:rPr>
        <w:t>e-mail</w:t>
      </w:r>
      <w:r>
        <w:rPr>
          <w:spacing w:val="-10"/>
          <w:sz w:val="24"/>
        </w:rPr>
        <w:t xml:space="preserve"> </w:t>
      </w:r>
      <w:r>
        <w:rPr>
          <w:sz w:val="24"/>
        </w:rPr>
        <w:t>címre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küldve,</w:t>
      </w:r>
    </w:p>
    <w:p w:rsidR="0066020E" w:rsidRDefault="00787450">
      <w:pPr>
        <w:pStyle w:val="Listaszerbekezds"/>
        <w:numPr>
          <w:ilvl w:val="0"/>
          <w:numId w:val="1"/>
        </w:numPr>
        <w:tabs>
          <w:tab w:val="left" w:pos="849"/>
        </w:tabs>
        <w:spacing w:before="156" w:line="316" w:lineRule="auto"/>
        <w:ind w:right="236"/>
        <w:jc w:val="left"/>
        <w:rPr>
          <w:sz w:val="24"/>
        </w:rPr>
      </w:pPr>
      <w:r>
        <w:rPr>
          <w:sz w:val="24"/>
        </w:rPr>
        <w:t>e-mail</w:t>
      </w:r>
      <w:r>
        <w:rPr>
          <w:spacing w:val="-3"/>
          <w:sz w:val="24"/>
        </w:rPr>
        <w:t xml:space="preserve"> </w:t>
      </w:r>
      <w:r>
        <w:rPr>
          <w:sz w:val="24"/>
        </w:rPr>
        <w:t>cím</w:t>
      </w:r>
      <w:r>
        <w:rPr>
          <w:spacing w:val="-3"/>
          <w:sz w:val="24"/>
        </w:rPr>
        <w:t xml:space="preserve"> </w:t>
      </w:r>
      <w:r>
        <w:rPr>
          <w:sz w:val="24"/>
        </w:rPr>
        <w:t>hiányában</w:t>
      </w:r>
      <w:r>
        <w:rPr>
          <w:spacing w:val="-3"/>
          <w:sz w:val="24"/>
        </w:rPr>
        <w:t xml:space="preserve"> </w:t>
      </w:r>
      <w:r>
        <w:rPr>
          <w:sz w:val="24"/>
        </w:rPr>
        <w:t>papír</w:t>
      </w:r>
      <w:r>
        <w:rPr>
          <w:spacing w:val="-3"/>
          <w:sz w:val="24"/>
        </w:rPr>
        <w:t xml:space="preserve"> </w:t>
      </w:r>
      <w:r>
        <w:rPr>
          <w:sz w:val="24"/>
        </w:rPr>
        <w:t>alapon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portán</w:t>
      </w:r>
      <w:r>
        <w:rPr>
          <w:spacing w:val="-3"/>
          <w:sz w:val="24"/>
        </w:rPr>
        <w:t xml:space="preserve"> </w:t>
      </w:r>
      <w:r>
        <w:rPr>
          <w:sz w:val="24"/>
        </w:rPr>
        <w:t>leadva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gyerek</w:t>
      </w:r>
      <w:r>
        <w:rPr>
          <w:spacing w:val="-3"/>
          <w:sz w:val="24"/>
        </w:rPr>
        <w:t xml:space="preserve"> </w:t>
      </w:r>
      <w:r>
        <w:rPr>
          <w:sz w:val="24"/>
        </w:rPr>
        <w:t>nevének,</w:t>
      </w:r>
      <w:r>
        <w:rPr>
          <w:spacing w:val="-3"/>
          <w:sz w:val="24"/>
        </w:rPr>
        <w:t xml:space="preserve"> </w:t>
      </w:r>
      <w:r>
        <w:rPr>
          <w:sz w:val="24"/>
        </w:rPr>
        <w:t>osztályának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 hiányzás időtartamának megjelölésével.</w:t>
      </w:r>
    </w:p>
    <w:p w:rsidR="0066020E" w:rsidRDefault="00787450">
      <w:pPr>
        <w:spacing w:before="54" w:line="360" w:lineRule="auto"/>
        <w:ind w:left="14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lemondást</w:t>
      </w:r>
      <w:r>
        <w:rPr>
          <w:spacing w:val="-2"/>
          <w:sz w:val="24"/>
        </w:rPr>
        <w:t xml:space="preserve"> </w:t>
      </w:r>
      <w:r>
        <w:rPr>
          <w:sz w:val="24"/>
        </w:rPr>
        <w:t>továbbra</w:t>
      </w:r>
      <w:r>
        <w:rPr>
          <w:spacing w:val="-4"/>
          <w:sz w:val="24"/>
        </w:rPr>
        <w:t xml:space="preserve"> </w:t>
      </w:r>
      <w:r>
        <w:rPr>
          <w:sz w:val="24"/>
        </w:rPr>
        <w:t>is 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hiányzást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megelőző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thick"/>
        </w:rPr>
        <w:t>iskolai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napon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óráig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tett</w:t>
      </w:r>
      <w:r>
        <w:rPr>
          <w:spacing w:val="-4"/>
          <w:sz w:val="24"/>
        </w:rPr>
        <w:t xml:space="preserve"> </w:t>
      </w:r>
      <w:r>
        <w:rPr>
          <w:sz w:val="24"/>
        </w:rPr>
        <w:t>bejelentés</w:t>
      </w:r>
      <w:r>
        <w:rPr>
          <w:spacing w:val="-3"/>
          <w:sz w:val="24"/>
        </w:rPr>
        <w:t xml:space="preserve"> </w:t>
      </w:r>
      <w:r>
        <w:rPr>
          <w:sz w:val="24"/>
        </w:rPr>
        <w:t>alapján tudjuk érvényesíteni (a hétfői hiányzásokat pénteken 9 óráig szükséges jelezni!).</w:t>
      </w:r>
    </w:p>
    <w:p w:rsidR="0066020E" w:rsidRDefault="00787450">
      <w:pPr>
        <w:spacing w:before="1" w:line="360" w:lineRule="auto"/>
        <w:ind w:left="141"/>
        <w:rPr>
          <w:sz w:val="24"/>
        </w:rPr>
      </w:pPr>
      <w:r>
        <w:rPr>
          <w:b/>
          <w:sz w:val="24"/>
        </w:rPr>
        <w:t>Ezen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időponton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túl</w:t>
      </w:r>
      <w:r>
        <w:rPr>
          <w:spacing w:val="-2"/>
          <w:sz w:val="24"/>
        </w:rPr>
        <w:t xml:space="preserve"> </w:t>
      </w:r>
      <w:r>
        <w:rPr>
          <w:sz w:val="24"/>
        </w:rPr>
        <w:t>tett</w:t>
      </w:r>
      <w:r>
        <w:rPr>
          <w:spacing w:val="-4"/>
          <w:sz w:val="24"/>
        </w:rPr>
        <w:t xml:space="preserve"> </w:t>
      </w:r>
      <w:r>
        <w:rPr>
          <w:sz w:val="24"/>
        </w:rPr>
        <w:t>bejelentést</w:t>
      </w:r>
      <w:r>
        <w:rPr>
          <w:spacing w:val="-2"/>
          <w:sz w:val="24"/>
        </w:rPr>
        <w:t xml:space="preserve"> </w:t>
      </w:r>
      <w:r>
        <w:rPr>
          <w:sz w:val="24"/>
        </w:rPr>
        <w:t>követően</w:t>
      </w:r>
      <w:r>
        <w:rPr>
          <w:spacing w:val="-2"/>
          <w:sz w:val="24"/>
        </w:rPr>
        <w:t xml:space="preserve"> </w:t>
      </w:r>
      <w:r>
        <w:rPr>
          <w:sz w:val="24"/>
        </w:rPr>
        <w:t>már</w:t>
      </w:r>
      <w:r>
        <w:rPr>
          <w:spacing w:val="-1"/>
          <w:sz w:val="24"/>
        </w:rPr>
        <w:t xml:space="preserve"> </w:t>
      </w:r>
      <w:r>
        <w:rPr>
          <w:sz w:val="24"/>
        </w:rPr>
        <w:t>csak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ebéd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saját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konyha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által biztosított - ételhordóban történő elvitelére </w:t>
      </w:r>
      <w:r>
        <w:rPr>
          <w:sz w:val="24"/>
        </w:rPr>
        <w:t>van lehetőség.</w:t>
      </w:r>
    </w:p>
    <w:p w:rsidR="0066020E" w:rsidRDefault="00787450">
      <w:pPr>
        <w:spacing w:before="122"/>
        <w:ind w:left="479" w:right="336" w:hanging="5"/>
        <w:jc w:val="center"/>
        <w:rPr>
          <w:b/>
          <w:sz w:val="24"/>
        </w:rPr>
      </w:pPr>
      <w:r>
        <w:rPr>
          <w:b/>
          <w:color w:val="FF0000"/>
          <w:sz w:val="24"/>
        </w:rPr>
        <w:t>A Kréta rendszerében csak befizetett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étkezést áll módunkban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lemondani. A be nem fizetett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étkezés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lemondására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nincs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lehetőség,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ebben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az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esetbe</w:t>
      </w:r>
      <w:r>
        <w:rPr>
          <w:b/>
          <w:color w:val="FF0000"/>
          <w:sz w:val="24"/>
        </w:rPr>
        <w:t>n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az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ebéd</w:t>
      </w:r>
      <w:r>
        <w:rPr>
          <w:b/>
          <w:color w:val="FF0000"/>
          <w:spacing w:val="3"/>
          <w:sz w:val="24"/>
        </w:rPr>
        <w:t xml:space="preserve"> </w:t>
      </w:r>
      <w:r>
        <w:rPr>
          <w:b/>
          <w:color w:val="FF0000"/>
          <w:sz w:val="24"/>
        </w:rPr>
        <w:t>- saját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vagy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pacing w:val="-10"/>
          <w:sz w:val="24"/>
        </w:rPr>
        <w:t>a</w:t>
      </w:r>
    </w:p>
    <w:p w:rsidR="0066020E" w:rsidRDefault="00787450">
      <w:pPr>
        <w:ind w:left="144"/>
        <w:jc w:val="center"/>
        <w:rPr>
          <w:b/>
          <w:sz w:val="24"/>
        </w:rPr>
      </w:pPr>
      <w:r>
        <w:rPr>
          <w:b/>
          <w:color w:val="FF0000"/>
          <w:sz w:val="24"/>
        </w:rPr>
        <w:t>konyha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által</w:t>
      </w:r>
      <w:r>
        <w:rPr>
          <w:b/>
          <w:color w:val="FF0000"/>
          <w:spacing w:val="34"/>
          <w:sz w:val="24"/>
        </w:rPr>
        <w:t xml:space="preserve"> </w:t>
      </w:r>
      <w:r>
        <w:rPr>
          <w:b/>
          <w:color w:val="FF0000"/>
          <w:sz w:val="24"/>
        </w:rPr>
        <w:t>biztosított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-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ételhordóban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történő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elvitelére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van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lehetőség. Kérjük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Önöket,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a befizetésről időben gondoskodjanak és vegyék figyelembe az utalás átfutási idejét.</w:t>
      </w:r>
    </w:p>
    <w:p w:rsidR="0066020E" w:rsidRDefault="00787450">
      <w:pPr>
        <w:pStyle w:val="Szvegtrzs"/>
        <w:spacing w:before="118"/>
        <w:ind w:left="141"/>
        <w:jc w:val="both"/>
      </w:pPr>
      <w:r>
        <w:t>Az</w:t>
      </w:r>
      <w:r>
        <w:rPr>
          <w:spacing w:val="-5"/>
        </w:rPr>
        <w:t xml:space="preserve"> </w:t>
      </w:r>
      <w:r>
        <w:t>ebéd</w:t>
      </w:r>
      <w:r>
        <w:rPr>
          <w:spacing w:val="-2"/>
        </w:rPr>
        <w:t xml:space="preserve"> </w:t>
      </w:r>
      <w:r>
        <w:t>elviteli</w:t>
      </w:r>
      <w:r>
        <w:rPr>
          <w:spacing w:val="-2"/>
        </w:rPr>
        <w:t xml:space="preserve"> </w:t>
      </w:r>
      <w:r>
        <w:t>szándékot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reggeli</w:t>
      </w:r>
      <w:r>
        <w:rPr>
          <w:spacing w:val="-2"/>
        </w:rPr>
        <w:t xml:space="preserve"> </w:t>
      </w:r>
      <w:r>
        <w:t>órákban,</w:t>
      </w:r>
      <w:r>
        <w:rPr>
          <w:spacing w:val="-2"/>
        </w:rPr>
        <w:t xml:space="preserve"> </w:t>
      </w:r>
      <w:r>
        <w:t>írásban</w:t>
      </w:r>
      <w:r>
        <w:rPr>
          <w:spacing w:val="-2"/>
        </w:rPr>
        <w:t xml:space="preserve"> </w:t>
      </w:r>
      <w:r>
        <w:t>az</w:t>
      </w:r>
      <w:r>
        <w:rPr>
          <w:spacing w:val="1"/>
        </w:rPr>
        <w:t xml:space="preserve"> </w:t>
      </w:r>
      <w:hyperlink r:id="rId7">
        <w:r>
          <w:rPr>
            <w:color w:val="0462C1"/>
            <w:u w:val="single" w:color="0462C1"/>
          </w:rPr>
          <w:t>etkezes@uni-eszterhazy.hu</w:t>
        </w:r>
      </w:hyperlink>
      <w:r>
        <w:rPr>
          <w:color w:val="0462C1"/>
          <w:spacing w:val="1"/>
        </w:rPr>
        <w:t xml:space="preserve"> </w:t>
      </w:r>
      <w:r>
        <w:t>e-</w:t>
      </w:r>
      <w:r>
        <w:rPr>
          <w:spacing w:val="-4"/>
        </w:rPr>
        <w:t>mail</w:t>
      </w:r>
    </w:p>
    <w:p w:rsidR="0066020E" w:rsidRDefault="00787450">
      <w:pPr>
        <w:pStyle w:val="Szvegtrzs"/>
        <w:spacing w:before="139" w:line="360" w:lineRule="auto"/>
        <w:ind w:left="141" w:right="224"/>
        <w:jc w:val="both"/>
      </w:pPr>
      <w:r>
        <w:t>címre</w:t>
      </w:r>
      <w:r>
        <w:rPr>
          <w:spacing w:val="-6"/>
        </w:rPr>
        <w:t xml:space="preserve"> </w:t>
      </w:r>
      <w:r>
        <w:t>kérjük</w:t>
      </w:r>
      <w:r>
        <w:rPr>
          <w:spacing w:val="-8"/>
        </w:rPr>
        <w:t xml:space="preserve"> </w:t>
      </w:r>
      <w:r>
        <w:t>jelezni,</w:t>
      </w:r>
      <w:r>
        <w:rPr>
          <w:spacing w:val="-3"/>
        </w:rPr>
        <w:t xml:space="preserve"> </w:t>
      </w:r>
      <w:r>
        <w:t>megjelölve</w:t>
      </w:r>
      <w:r>
        <w:rPr>
          <w:spacing w:val="-8"/>
        </w:rPr>
        <w:t xml:space="preserve"> </w:t>
      </w:r>
      <w:r>
        <w:t>azt</w:t>
      </w:r>
      <w:r>
        <w:rPr>
          <w:spacing w:val="-4"/>
        </w:rPr>
        <w:t xml:space="preserve"> </w:t>
      </w:r>
      <w:r>
        <w:t>is,</w:t>
      </w:r>
      <w:r>
        <w:rPr>
          <w:spacing w:val="-4"/>
        </w:rPr>
        <w:t xml:space="preserve"> </w:t>
      </w:r>
      <w:r>
        <w:t>hogy</w:t>
      </w:r>
      <w:r>
        <w:rPr>
          <w:spacing w:val="-9"/>
        </w:rPr>
        <w:t xml:space="preserve"> </w:t>
      </w:r>
      <w:r>
        <w:t>saját</w:t>
      </w:r>
      <w:r>
        <w:rPr>
          <w:spacing w:val="-3"/>
        </w:rPr>
        <w:t xml:space="preserve"> </w:t>
      </w:r>
      <w:r>
        <w:t>ételhordóban</w:t>
      </w:r>
      <w:r>
        <w:rPr>
          <w:spacing w:val="-4"/>
        </w:rPr>
        <w:t xml:space="preserve"> </w:t>
      </w:r>
      <w:r>
        <w:t>vagy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konyha</w:t>
      </w:r>
      <w:r>
        <w:rPr>
          <w:spacing w:val="-5"/>
        </w:rPr>
        <w:t xml:space="preserve"> </w:t>
      </w:r>
      <w:r>
        <w:t>által</w:t>
      </w:r>
      <w:r>
        <w:rPr>
          <w:spacing w:val="-4"/>
        </w:rPr>
        <w:t xml:space="preserve"> </w:t>
      </w:r>
      <w:r>
        <w:t>biztosított dobozban (aminek 100 Ft-os ára átvételkor fizetendő) kívánják azt elvinni.</w:t>
      </w:r>
    </w:p>
    <w:p w:rsidR="0066020E" w:rsidRDefault="00787450">
      <w:pPr>
        <w:pStyle w:val="Szvegtrzs"/>
        <w:spacing w:before="119"/>
        <w:ind w:left="141"/>
        <w:jc w:val="both"/>
      </w:pPr>
      <w:r>
        <w:rPr>
          <w:u w:val="single"/>
        </w:rPr>
        <w:t>Átvételi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lehetőség:</w:t>
      </w:r>
    </w:p>
    <w:p w:rsidR="0066020E" w:rsidRDefault="00787450">
      <w:pPr>
        <w:pStyle w:val="Szvegtrzs"/>
        <w:spacing w:before="144" w:line="360" w:lineRule="auto"/>
        <w:ind w:left="141" w:right="136"/>
        <w:jc w:val="both"/>
      </w:pPr>
      <w:r>
        <w:t>Mindkét épület konyhája 11:30 - 14:00 óráig tart nyitva. Saját, ételhordóban történő elvitel esetén a konyha nyitvatartási idején kívüli, névvel ellátott ételhordó leadására és átvételére, valamint a konyha által biztosított, névvel el</w:t>
      </w:r>
      <w:r>
        <w:t xml:space="preserve">látott doboz átvételére az alábbi helyeken van </w:t>
      </w:r>
      <w:r>
        <w:rPr>
          <w:spacing w:val="-2"/>
        </w:rPr>
        <w:t>lehetőség:</w:t>
      </w:r>
    </w:p>
    <w:p w:rsidR="0066020E" w:rsidRDefault="00787450">
      <w:pPr>
        <w:pStyle w:val="Listaszerbekezds"/>
        <w:numPr>
          <w:ilvl w:val="0"/>
          <w:numId w:val="2"/>
        </w:numPr>
        <w:tabs>
          <w:tab w:val="left" w:pos="857"/>
        </w:tabs>
        <w:spacing w:before="0" w:line="274" w:lineRule="exact"/>
        <w:ind w:left="857" w:hanging="356"/>
        <w:rPr>
          <w:sz w:val="24"/>
        </w:rPr>
      </w:pPr>
      <w:r>
        <w:rPr>
          <w:b/>
          <w:sz w:val="24"/>
        </w:rPr>
        <w:t>Barkóczy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utcai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iskolaépületbe</w:t>
      </w:r>
      <w:r>
        <w:rPr>
          <w:spacing w:val="-5"/>
          <w:sz w:val="24"/>
        </w:rPr>
        <w:t xml:space="preserve"> </w:t>
      </w:r>
      <w:r>
        <w:rPr>
          <w:sz w:val="24"/>
        </w:rPr>
        <w:t>járó</w:t>
      </w:r>
      <w:r>
        <w:rPr>
          <w:spacing w:val="-3"/>
          <w:sz w:val="24"/>
        </w:rPr>
        <w:t xml:space="preserve"> </w:t>
      </w:r>
      <w:r>
        <w:rPr>
          <w:sz w:val="24"/>
        </w:rPr>
        <w:t>tanulóink</w:t>
      </w:r>
      <w:r>
        <w:rPr>
          <w:spacing w:val="-3"/>
          <w:sz w:val="24"/>
        </w:rPr>
        <w:t xml:space="preserve"> </w:t>
      </w:r>
      <w:r>
        <w:rPr>
          <w:sz w:val="24"/>
        </w:rPr>
        <w:t>esetében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portán</w:t>
      </w:r>
      <w:r>
        <w:rPr>
          <w:spacing w:val="-2"/>
          <w:sz w:val="24"/>
        </w:rPr>
        <w:t>,</w:t>
      </w:r>
    </w:p>
    <w:p w:rsidR="0066020E" w:rsidRDefault="00787450">
      <w:pPr>
        <w:pStyle w:val="Listaszerbekezds"/>
        <w:numPr>
          <w:ilvl w:val="0"/>
          <w:numId w:val="2"/>
        </w:numPr>
        <w:tabs>
          <w:tab w:val="left" w:pos="852"/>
          <w:tab w:val="left" w:pos="854"/>
        </w:tabs>
        <w:spacing w:before="139" w:line="360" w:lineRule="auto"/>
        <w:ind w:right="135"/>
        <w:rPr>
          <w:sz w:val="24"/>
        </w:rPr>
      </w:pPr>
      <w:r>
        <w:rPr>
          <w:b/>
          <w:sz w:val="24"/>
        </w:rPr>
        <w:t xml:space="preserve">Bartók téri </w:t>
      </w:r>
      <w:r>
        <w:rPr>
          <w:sz w:val="24"/>
        </w:rPr>
        <w:t xml:space="preserve">iskolaépületbe járó tanulóink esetében a </w:t>
      </w:r>
      <w:r>
        <w:rPr>
          <w:b/>
          <w:sz w:val="24"/>
        </w:rPr>
        <w:t>konyha hátsó bejáratánál</w:t>
      </w:r>
      <w:r>
        <w:rPr>
          <w:sz w:val="24"/>
        </w:rPr>
        <w:t>, a fedett teraszon elhelyezett asztalon. Nyitvatartási időben hozott saját ételhordó átadása esetén</w:t>
      </w:r>
      <w:r>
        <w:rPr>
          <w:spacing w:val="-9"/>
          <w:sz w:val="24"/>
        </w:rPr>
        <w:t xml:space="preserve"> </w:t>
      </w:r>
      <w:r>
        <w:rPr>
          <w:sz w:val="24"/>
        </w:rPr>
        <w:t>kérjük,</w:t>
      </w:r>
      <w:r>
        <w:rPr>
          <w:spacing w:val="-8"/>
          <w:sz w:val="24"/>
        </w:rPr>
        <w:t xml:space="preserve"> </w:t>
      </w:r>
      <w:r>
        <w:rPr>
          <w:sz w:val="24"/>
        </w:rPr>
        <w:t>csengetéssel</w:t>
      </w:r>
      <w:r>
        <w:rPr>
          <w:spacing w:val="-7"/>
          <w:sz w:val="24"/>
        </w:rPr>
        <w:t xml:space="preserve"> </w:t>
      </w:r>
      <w:r>
        <w:rPr>
          <w:sz w:val="24"/>
        </w:rPr>
        <w:t>jelezzenek.</w:t>
      </w:r>
      <w:r>
        <w:rPr>
          <w:spacing w:val="-5"/>
          <w:sz w:val="24"/>
        </w:rPr>
        <w:t xml:space="preserve"> </w:t>
      </w:r>
      <w:r>
        <w:rPr>
          <w:sz w:val="24"/>
        </w:rPr>
        <w:t>Megközelítés: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Trinitárius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utca</w:t>
      </w:r>
      <w:r>
        <w:rPr>
          <w:spacing w:val="-6"/>
          <w:sz w:val="24"/>
        </w:rPr>
        <w:t xml:space="preserve"> </w:t>
      </w:r>
      <w:r>
        <w:rPr>
          <w:sz w:val="24"/>
        </w:rPr>
        <w:t>felőli</w:t>
      </w:r>
      <w:r>
        <w:rPr>
          <w:spacing w:val="-8"/>
          <w:sz w:val="24"/>
        </w:rPr>
        <w:t xml:space="preserve"> </w:t>
      </w:r>
      <w:r>
        <w:rPr>
          <w:sz w:val="24"/>
        </w:rPr>
        <w:t>gazdasági bejárón keresztül (sorompó), a parkolóba érve balra található a konyha hátsó bejárata.</w:t>
      </w:r>
    </w:p>
    <w:p w:rsidR="0066020E" w:rsidRDefault="00787450">
      <w:pPr>
        <w:pStyle w:val="Szvegtrzs"/>
        <w:spacing w:line="274" w:lineRule="exact"/>
        <w:ind w:right="134"/>
        <w:jc w:val="right"/>
      </w:pPr>
      <w:r>
        <w:t>Segítő</w:t>
      </w:r>
      <w:r>
        <w:rPr>
          <w:spacing w:val="-4"/>
        </w:rPr>
        <w:t xml:space="preserve"> </w:t>
      </w:r>
      <w:r>
        <w:t>közreműködésüket</w:t>
      </w:r>
      <w:r>
        <w:rPr>
          <w:spacing w:val="-4"/>
        </w:rPr>
        <w:t xml:space="preserve"> </w:t>
      </w:r>
      <w:r>
        <w:rPr>
          <w:spacing w:val="-2"/>
        </w:rPr>
        <w:t>köszönöm,</w:t>
      </w:r>
    </w:p>
    <w:p w:rsidR="0066020E" w:rsidRDefault="00787450">
      <w:pPr>
        <w:pStyle w:val="Szvegtrzs"/>
        <w:spacing w:before="137"/>
        <w:ind w:right="130"/>
        <w:jc w:val="right"/>
      </w:pPr>
      <w:proofErr w:type="spellStart"/>
      <w:r>
        <w:t>Tóta</w:t>
      </w:r>
      <w:proofErr w:type="spellEnd"/>
      <w:r>
        <w:rPr>
          <w:spacing w:val="-6"/>
        </w:rPr>
        <w:t xml:space="preserve"> </w:t>
      </w:r>
      <w:r>
        <w:t>Nikolett</w:t>
      </w:r>
      <w:r>
        <w:rPr>
          <w:spacing w:val="1"/>
        </w:rPr>
        <w:t xml:space="preserve"> </w:t>
      </w:r>
      <w:r>
        <w:rPr>
          <w:spacing w:val="-4"/>
        </w:rPr>
        <w:t>Anna</w:t>
      </w:r>
    </w:p>
    <w:p w:rsidR="0066020E" w:rsidRDefault="00787450">
      <w:pPr>
        <w:spacing w:before="139"/>
        <w:ind w:right="134"/>
        <w:jc w:val="right"/>
        <w:rPr>
          <w:i/>
          <w:sz w:val="24"/>
        </w:rPr>
      </w:pPr>
      <w:r>
        <w:rPr>
          <w:i/>
          <w:sz w:val="24"/>
        </w:rPr>
        <w:t>ügyviteli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munkatárs</w:t>
      </w:r>
    </w:p>
    <w:sectPr w:rsidR="0066020E">
      <w:pgSz w:w="11920" w:h="16850"/>
      <w:pgMar w:top="48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B73C2"/>
    <w:multiLevelType w:val="hybridMultilevel"/>
    <w:tmpl w:val="7542E60C"/>
    <w:lvl w:ilvl="0" w:tplc="00D4093C">
      <w:numFmt w:val="bullet"/>
      <w:lvlText w:val="-"/>
      <w:lvlJc w:val="left"/>
      <w:pPr>
        <w:ind w:left="84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8"/>
        <w:szCs w:val="28"/>
        <w:lang w:val="hu-HU" w:eastAsia="en-US" w:bidi="ar-SA"/>
      </w:rPr>
    </w:lvl>
    <w:lvl w:ilvl="1" w:tplc="AD0893D2">
      <w:numFmt w:val="bullet"/>
      <w:lvlText w:val="•"/>
      <w:lvlJc w:val="left"/>
      <w:pPr>
        <w:ind w:left="1692" w:hanging="360"/>
      </w:pPr>
      <w:rPr>
        <w:rFonts w:hint="default"/>
        <w:lang w:val="hu-HU" w:eastAsia="en-US" w:bidi="ar-SA"/>
      </w:rPr>
    </w:lvl>
    <w:lvl w:ilvl="2" w:tplc="7EEA59BE">
      <w:numFmt w:val="bullet"/>
      <w:lvlText w:val="•"/>
      <w:lvlJc w:val="left"/>
      <w:pPr>
        <w:ind w:left="2544" w:hanging="360"/>
      </w:pPr>
      <w:rPr>
        <w:rFonts w:hint="default"/>
        <w:lang w:val="hu-HU" w:eastAsia="en-US" w:bidi="ar-SA"/>
      </w:rPr>
    </w:lvl>
    <w:lvl w:ilvl="3" w:tplc="50788378">
      <w:numFmt w:val="bullet"/>
      <w:lvlText w:val="•"/>
      <w:lvlJc w:val="left"/>
      <w:pPr>
        <w:ind w:left="3396" w:hanging="360"/>
      </w:pPr>
      <w:rPr>
        <w:rFonts w:hint="default"/>
        <w:lang w:val="hu-HU" w:eastAsia="en-US" w:bidi="ar-SA"/>
      </w:rPr>
    </w:lvl>
    <w:lvl w:ilvl="4" w:tplc="F55689E2">
      <w:numFmt w:val="bullet"/>
      <w:lvlText w:val="•"/>
      <w:lvlJc w:val="left"/>
      <w:pPr>
        <w:ind w:left="4248" w:hanging="360"/>
      </w:pPr>
      <w:rPr>
        <w:rFonts w:hint="default"/>
        <w:lang w:val="hu-HU" w:eastAsia="en-US" w:bidi="ar-SA"/>
      </w:rPr>
    </w:lvl>
    <w:lvl w:ilvl="5" w:tplc="43F2181C">
      <w:numFmt w:val="bullet"/>
      <w:lvlText w:val="•"/>
      <w:lvlJc w:val="left"/>
      <w:pPr>
        <w:ind w:left="5100" w:hanging="360"/>
      </w:pPr>
      <w:rPr>
        <w:rFonts w:hint="default"/>
        <w:lang w:val="hu-HU" w:eastAsia="en-US" w:bidi="ar-SA"/>
      </w:rPr>
    </w:lvl>
    <w:lvl w:ilvl="6" w:tplc="6C2EB4A0">
      <w:numFmt w:val="bullet"/>
      <w:lvlText w:val="•"/>
      <w:lvlJc w:val="left"/>
      <w:pPr>
        <w:ind w:left="5952" w:hanging="360"/>
      </w:pPr>
      <w:rPr>
        <w:rFonts w:hint="default"/>
        <w:lang w:val="hu-HU" w:eastAsia="en-US" w:bidi="ar-SA"/>
      </w:rPr>
    </w:lvl>
    <w:lvl w:ilvl="7" w:tplc="CC6012CC">
      <w:numFmt w:val="bullet"/>
      <w:lvlText w:val="•"/>
      <w:lvlJc w:val="left"/>
      <w:pPr>
        <w:ind w:left="6804" w:hanging="360"/>
      </w:pPr>
      <w:rPr>
        <w:rFonts w:hint="default"/>
        <w:lang w:val="hu-HU" w:eastAsia="en-US" w:bidi="ar-SA"/>
      </w:rPr>
    </w:lvl>
    <w:lvl w:ilvl="8" w:tplc="7A684C5C">
      <w:numFmt w:val="bullet"/>
      <w:lvlText w:val="•"/>
      <w:lvlJc w:val="left"/>
      <w:pPr>
        <w:ind w:left="7656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6D441978"/>
    <w:multiLevelType w:val="hybridMultilevel"/>
    <w:tmpl w:val="714A87B6"/>
    <w:lvl w:ilvl="0" w:tplc="F81E3C0C">
      <w:numFmt w:val="bullet"/>
      <w:lvlText w:val=""/>
      <w:lvlJc w:val="left"/>
      <w:pPr>
        <w:ind w:left="854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F54E72CA">
      <w:numFmt w:val="bullet"/>
      <w:lvlText w:val="•"/>
      <w:lvlJc w:val="left"/>
      <w:pPr>
        <w:ind w:left="1710" w:hanging="358"/>
      </w:pPr>
      <w:rPr>
        <w:rFonts w:hint="default"/>
        <w:lang w:val="hu-HU" w:eastAsia="en-US" w:bidi="ar-SA"/>
      </w:rPr>
    </w:lvl>
    <w:lvl w:ilvl="2" w:tplc="4B766666">
      <w:numFmt w:val="bullet"/>
      <w:lvlText w:val="•"/>
      <w:lvlJc w:val="left"/>
      <w:pPr>
        <w:ind w:left="2560" w:hanging="358"/>
      </w:pPr>
      <w:rPr>
        <w:rFonts w:hint="default"/>
        <w:lang w:val="hu-HU" w:eastAsia="en-US" w:bidi="ar-SA"/>
      </w:rPr>
    </w:lvl>
    <w:lvl w:ilvl="3" w:tplc="C2FA6B1E">
      <w:numFmt w:val="bullet"/>
      <w:lvlText w:val="•"/>
      <w:lvlJc w:val="left"/>
      <w:pPr>
        <w:ind w:left="3410" w:hanging="358"/>
      </w:pPr>
      <w:rPr>
        <w:rFonts w:hint="default"/>
        <w:lang w:val="hu-HU" w:eastAsia="en-US" w:bidi="ar-SA"/>
      </w:rPr>
    </w:lvl>
    <w:lvl w:ilvl="4" w:tplc="B64AB7F4">
      <w:numFmt w:val="bullet"/>
      <w:lvlText w:val="•"/>
      <w:lvlJc w:val="left"/>
      <w:pPr>
        <w:ind w:left="4260" w:hanging="358"/>
      </w:pPr>
      <w:rPr>
        <w:rFonts w:hint="default"/>
        <w:lang w:val="hu-HU" w:eastAsia="en-US" w:bidi="ar-SA"/>
      </w:rPr>
    </w:lvl>
    <w:lvl w:ilvl="5" w:tplc="8D86F8F0">
      <w:numFmt w:val="bullet"/>
      <w:lvlText w:val="•"/>
      <w:lvlJc w:val="left"/>
      <w:pPr>
        <w:ind w:left="5110" w:hanging="358"/>
      </w:pPr>
      <w:rPr>
        <w:rFonts w:hint="default"/>
        <w:lang w:val="hu-HU" w:eastAsia="en-US" w:bidi="ar-SA"/>
      </w:rPr>
    </w:lvl>
    <w:lvl w:ilvl="6" w:tplc="9796BA72">
      <w:numFmt w:val="bullet"/>
      <w:lvlText w:val="•"/>
      <w:lvlJc w:val="left"/>
      <w:pPr>
        <w:ind w:left="5960" w:hanging="358"/>
      </w:pPr>
      <w:rPr>
        <w:rFonts w:hint="default"/>
        <w:lang w:val="hu-HU" w:eastAsia="en-US" w:bidi="ar-SA"/>
      </w:rPr>
    </w:lvl>
    <w:lvl w:ilvl="7" w:tplc="24704A4A">
      <w:numFmt w:val="bullet"/>
      <w:lvlText w:val="•"/>
      <w:lvlJc w:val="left"/>
      <w:pPr>
        <w:ind w:left="6810" w:hanging="358"/>
      </w:pPr>
      <w:rPr>
        <w:rFonts w:hint="default"/>
        <w:lang w:val="hu-HU" w:eastAsia="en-US" w:bidi="ar-SA"/>
      </w:rPr>
    </w:lvl>
    <w:lvl w:ilvl="8" w:tplc="7452E3BC">
      <w:numFmt w:val="bullet"/>
      <w:lvlText w:val="•"/>
      <w:lvlJc w:val="left"/>
      <w:pPr>
        <w:ind w:left="7660" w:hanging="358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0E"/>
    <w:rsid w:val="001E0CE1"/>
    <w:rsid w:val="0066020E"/>
    <w:rsid w:val="0078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8DC1"/>
  <w15:docId w15:val="{FAC1015F-6927-4FB7-BC49-7E6AF591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61"/>
      <w:ind w:left="141"/>
      <w:outlineLvl w:val="0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spacing w:before="1"/>
      <w:ind w:left="854" w:hanging="358"/>
      <w:jc w:val="both"/>
    </w:pPr>
  </w:style>
  <w:style w:type="paragraph" w:customStyle="1" w:styleId="TableParagraph">
    <w:name w:val="Table Paragraph"/>
    <w:basedOn w:val="Norml"/>
    <w:uiPriority w:val="1"/>
    <w:qFormat/>
    <w:pPr>
      <w:spacing w:before="13"/>
      <w:ind w:left="2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tkezes@uni-eszterhaz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tkezes@uni-eszterhazy.hu" TargetMode="External"/><Relationship Id="rId5" Type="http://schemas.openxmlformats.org/officeDocument/2006/relationships/hyperlink" Target="mailto:(etkezes@uni-eszterhazy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2025-09-09T06:51:00Z</dcterms:created>
  <dcterms:modified xsi:type="dcterms:W3CDTF">2025-09-09T06:54:00Z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2025-09-09T00:00:00Z</vt:filetime>
  </property>
  <property fmtid="{D5CDD505-2E9C-101B-9397-08002B2CF9AE}" pid="5" name="Producer">
    <vt:lpwstr>Microsoft® Word 2016</vt:lpwstr>
  </property>
</Properties>
</file>